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158400232"/>
        <w:docPartObj>
          <w:docPartGallery w:val="Table of Contents"/>
          <w:docPartUnique/>
        </w:docPartObj>
      </w:sdtPr>
      <w:sdtContent>
        <w:p w:rsidR="6B766ABF" w:rsidP="6B766ABF" w:rsidRDefault="6B766ABF" w14:paraId="5ABC5A41" w14:textId="77EF0194">
          <w:pPr>
            <w:pStyle w:val="TOC1"/>
            <w:tabs>
              <w:tab w:val="right" w:leader="dot" w:pos="9360"/>
            </w:tabs>
            <w:bidi w:val="0"/>
            <w:rPr>
              <w:rStyle w:val="Hyperlink"/>
            </w:rPr>
          </w:pPr>
          <w:r>
            <w:fldChar w:fldCharType="begin"/>
          </w:r>
          <w:r>
            <w:instrText xml:space="preserve">TOC \o "1-9" \z \u \h</w:instrText>
          </w:r>
          <w:r>
            <w:fldChar w:fldCharType="separate"/>
          </w:r>
          <w:hyperlink w:anchor="_Toc1802009863">
            <w:r w:rsidRPr="41FA354F" w:rsidR="41FA354F">
              <w:rPr>
                <w:rStyle w:val="Hyperlink"/>
              </w:rPr>
              <w:t>Overview</w:t>
            </w:r>
            <w:r>
              <w:tab/>
            </w:r>
            <w:r>
              <w:fldChar w:fldCharType="begin"/>
            </w:r>
            <w:r>
              <w:instrText xml:space="preserve">PAGEREF _Toc1802009863 \h</w:instrText>
            </w:r>
            <w:r>
              <w:fldChar w:fldCharType="separate"/>
            </w:r>
            <w:r w:rsidRPr="41FA354F" w:rsidR="41FA354F">
              <w:rPr>
                <w:rStyle w:val="Hyperlink"/>
              </w:rPr>
              <w:t>1</w:t>
            </w:r>
            <w:r>
              <w:fldChar w:fldCharType="end"/>
            </w:r>
          </w:hyperlink>
        </w:p>
        <w:p w:rsidR="6B766ABF" w:rsidP="6B766ABF" w:rsidRDefault="6B766ABF" w14:paraId="4874EE17" w14:textId="5D8448F3">
          <w:pPr>
            <w:pStyle w:val="TOC1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387224663">
            <w:r w:rsidRPr="41FA354F" w:rsidR="41FA354F">
              <w:rPr>
                <w:rStyle w:val="Hyperlink"/>
              </w:rPr>
              <w:t>Training Scenario</w:t>
            </w:r>
            <w:r>
              <w:tab/>
            </w:r>
            <w:r>
              <w:fldChar w:fldCharType="begin"/>
            </w:r>
            <w:r>
              <w:instrText xml:space="preserve">PAGEREF _Toc1387224663 \h</w:instrText>
            </w:r>
            <w:r>
              <w:fldChar w:fldCharType="separate"/>
            </w:r>
            <w:r w:rsidRPr="41FA354F" w:rsidR="41FA354F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6B766ABF" w:rsidP="6B766ABF" w:rsidRDefault="6B766ABF" w14:paraId="0A9DBAA9" w14:textId="2261A92A">
          <w:pPr>
            <w:pStyle w:val="TOC1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223458759">
            <w:r w:rsidRPr="41FA354F" w:rsidR="41FA354F">
              <w:rPr>
                <w:rStyle w:val="Hyperlink"/>
              </w:rPr>
              <w:t>Planning by Local ARES Groups</w:t>
            </w:r>
            <w:r>
              <w:tab/>
            </w:r>
            <w:r>
              <w:fldChar w:fldCharType="begin"/>
            </w:r>
            <w:r>
              <w:instrText xml:space="preserve">PAGEREF _Toc223458759 \h</w:instrText>
            </w:r>
            <w:r>
              <w:fldChar w:fldCharType="separate"/>
            </w:r>
            <w:r w:rsidRPr="41FA354F" w:rsidR="41FA354F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6B766ABF" w:rsidP="6B766ABF" w:rsidRDefault="6B766ABF" w14:paraId="1B9D2547" w14:textId="16CB44C5">
          <w:pPr>
            <w:pStyle w:val="TOC1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522815365">
            <w:r w:rsidRPr="41FA354F" w:rsidR="41FA354F">
              <w:rPr>
                <w:rStyle w:val="Hyperlink"/>
              </w:rPr>
              <w:t>ARES State Level Activities</w:t>
            </w:r>
            <w:r>
              <w:tab/>
            </w:r>
            <w:r>
              <w:fldChar w:fldCharType="begin"/>
            </w:r>
            <w:r>
              <w:instrText xml:space="preserve">PAGEREF _Toc1522815365 \h</w:instrText>
            </w:r>
            <w:r>
              <w:fldChar w:fldCharType="separate"/>
            </w:r>
            <w:r w:rsidRPr="41FA354F" w:rsidR="41FA354F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6B766ABF" w:rsidP="6B766ABF" w:rsidRDefault="6B766ABF" w14:paraId="4A130851" w14:textId="1948098C">
          <w:pPr>
            <w:pStyle w:val="TOC1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919069191">
            <w:r w:rsidRPr="41FA354F" w:rsidR="41FA354F">
              <w:rPr>
                <w:rStyle w:val="Hyperlink"/>
              </w:rPr>
              <w:t>Exercise Goals</w:t>
            </w:r>
            <w:r>
              <w:tab/>
            </w:r>
            <w:r>
              <w:fldChar w:fldCharType="begin"/>
            </w:r>
            <w:r>
              <w:instrText xml:space="preserve">PAGEREF _Toc919069191 \h</w:instrText>
            </w:r>
            <w:r>
              <w:fldChar w:fldCharType="separate"/>
            </w:r>
            <w:r w:rsidRPr="41FA354F" w:rsidR="41FA354F">
              <w:rPr>
                <w:rStyle w:val="Hyperlink"/>
              </w:rPr>
              <w:t>4</w:t>
            </w:r>
            <w:r>
              <w:fldChar w:fldCharType="end"/>
            </w:r>
          </w:hyperlink>
        </w:p>
        <w:p w:rsidR="6B766ABF" w:rsidP="6B766ABF" w:rsidRDefault="6B766ABF" w14:paraId="576EA683" w14:textId="62563257">
          <w:pPr>
            <w:pStyle w:val="TOC1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459703146">
            <w:r w:rsidRPr="41FA354F" w:rsidR="41FA354F">
              <w:rPr>
                <w:rStyle w:val="Hyperlink"/>
              </w:rPr>
              <w:t>After the Exercise</w:t>
            </w:r>
            <w:r>
              <w:tab/>
            </w:r>
            <w:r>
              <w:fldChar w:fldCharType="begin"/>
            </w:r>
            <w:r>
              <w:instrText xml:space="preserve">PAGEREF _Toc459703146 \h</w:instrText>
            </w:r>
            <w:r>
              <w:fldChar w:fldCharType="separate"/>
            </w:r>
            <w:r w:rsidRPr="41FA354F" w:rsidR="41FA354F">
              <w:rPr>
                <w:rStyle w:val="Hyperlink"/>
              </w:rPr>
              <w:t>5</w:t>
            </w:r>
            <w:r>
              <w:fldChar w:fldCharType="end"/>
            </w:r>
          </w:hyperlink>
          <w:r>
            <w:fldChar w:fldCharType="end"/>
          </w:r>
        </w:p>
      </w:sdtContent>
    </w:sdt>
    <w:p w:rsidR="6B766ABF" w:rsidP="6B766ABF" w:rsidRDefault="6B766ABF" w14:paraId="36E1DCAF" w14:textId="1EFC1A62">
      <w:pPr>
        <w:pStyle w:val="Normal"/>
      </w:pPr>
    </w:p>
    <w:p w:rsidR="00373354" w:rsidP="6B766ABF" w:rsidRDefault="007B04C8" w14:paraId="36020420" w14:textId="229646D7" w14:noSpellErr="1">
      <w:pPr>
        <w:pStyle w:val="Heading1"/>
      </w:pPr>
      <w:bookmarkStart w:name="_Toc1802009863" w:id="302530594"/>
      <w:r w:rsidR="1DC28AAB">
        <w:rPr/>
        <w:t>Overview</w:t>
      </w:r>
      <w:bookmarkEnd w:id="302530594"/>
    </w:p>
    <w:p w:rsidR="1422991D" w:rsidP="6B766ABF" w:rsidRDefault="1422991D" w14:paraId="183C612F" w14:textId="74AFB324">
      <w:pPr>
        <w:pStyle w:val="Normal"/>
        <w:rPr>
          <w:sz w:val="24"/>
          <w:szCs w:val="24"/>
        </w:rPr>
      </w:pPr>
      <w:r w:rsidRPr="6B766ABF" w:rsidR="1422991D">
        <w:rPr>
          <w:sz w:val="24"/>
          <w:szCs w:val="24"/>
        </w:rPr>
        <w:t>“All incidents start locally.”</w:t>
      </w:r>
    </w:p>
    <w:p w:rsidR="23BF0FE7" w:rsidP="6B766ABF" w:rsidRDefault="23BF0FE7" w14:paraId="7E5796EA" w14:textId="2A78CA0F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B766ABF" w:rsidR="23BF0FE7">
        <w:rPr>
          <w:rFonts w:ascii="Aptos" w:hAnsi="Aptos" w:eastAsia="Aptos" w:cs="Aptos"/>
          <w:noProof w:val="0"/>
          <w:sz w:val="24"/>
          <w:szCs w:val="24"/>
          <w:lang w:val="en-US"/>
        </w:rPr>
        <w:t>Most i</w:t>
      </w:r>
      <w:r w:rsidRPr="6B766ABF" w:rsidR="23BF0FE7">
        <w:rPr>
          <w:rFonts w:ascii="Aptos" w:hAnsi="Aptos" w:eastAsia="Aptos" w:cs="Aptos"/>
          <w:noProof w:val="0"/>
          <w:sz w:val="24"/>
          <w:szCs w:val="24"/>
          <w:lang w:val="en-US"/>
        </w:rPr>
        <w:t>ncidents, whether they are emergencies, natural disasters, or other types of events, do indeed start at a local level. This is why local preparedness and response plans are so crucial. Communities that are well-prepared can often manage incidents more effectively and mitigate their impacts.</w:t>
      </w:r>
    </w:p>
    <w:p w:rsidR="09FBA1C7" w:rsidP="6B766ABF" w:rsidRDefault="09FBA1C7" w14:paraId="4126430C" w14:textId="4455C17A">
      <w:pPr>
        <w:shd w:val="clear" w:color="auto" w:fill="F3F3F3"/>
        <w:spacing w:before="0" w:beforeAutospacing="off"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</w:pPr>
      <w:r w:rsidRPr="6B766ABF" w:rsidR="09FBA1C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 xml:space="preserve">Local incident response planning is crucial for effectively managing emergencies and minimizing their impact on </w:t>
      </w:r>
      <w:r w:rsidRPr="6B766ABF" w:rsidR="09FBA1C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>communities</w:t>
      </w:r>
      <w:r w:rsidRPr="6B766ABF" w:rsidR="09FBA1C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>. Here are some key aspects:</w:t>
      </w:r>
    </w:p>
    <w:p w:rsidR="09FBA1C7" w:rsidP="6B766ABF" w:rsidRDefault="09FBA1C7" w14:paraId="3CD4DD93" w14:textId="58BD51FA">
      <w:pPr>
        <w:pStyle w:val="ListParagraph"/>
        <w:numPr>
          <w:ilvl w:val="0"/>
          <w:numId w:val="1"/>
        </w:numPr>
        <w:shd w:val="clear" w:color="auto" w:fill="F3F3F3"/>
        <w:spacing w:before="0" w:beforeAutospacing="off"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</w:pPr>
      <w:r w:rsidRPr="6B766ABF" w:rsidR="09FBA1C7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>Preparation</w:t>
      </w:r>
      <w:r w:rsidRPr="6B766ABF" w:rsidR="09FBA1C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 xml:space="preserve">: This involves creating a detailed Incident Response Plan (IRP) that outlines roles, responsibilities, and procedures for responding to </w:t>
      </w:r>
      <w:r w:rsidRPr="6B766ABF" w:rsidR="09FBA1C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>various types</w:t>
      </w:r>
      <w:r w:rsidRPr="6B766ABF" w:rsidR="09FBA1C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 xml:space="preserve"> of incidents. </w:t>
      </w:r>
      <w:hyperlink r:id="R07aeb869865744b8">
        <w:r w:rsidRPr="6B766ABF" w:rsidR="09FBA1C7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1111"/>
            <w:sz w:val="24"/>
            <w:szCs w:val="24"/>
            <w:u w:val="single"/>
            <w:lang w:val="en-US"/>
          </w:rPr>
          <w:t>Training staff and conducting regular drills are essential to ensure everyone knows their role</w:t>
        </w:r>
      </w:hyperlink>
      <w:hyperlink r:id="R66115fd3a8114a69">
        <w:r w:rsidRPr="6B766ABF" w:rsidR="09FBA1C7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color w:val="111111"/>
            <w:sz w:val="24"/>
            <w:szCs w:val="24"/>
            <w:vertAlign w:val="superscript"/>
            <w:lang w:val="en-US"/>
          </w:rPr>
          <w:t>1</w:t>
        </w:r>
      </w:hyperlink>
      <w:r w:rsidRPr="6B766ABF" w:rsidR="09FBA1C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>.</w:t>
      </w:r>
    </w:p>
    <w:p w:rsidR="09FBA1C7" w:rsidP="6B766ABF" w:rsidRDefault="09FBA1C7" w14:paraId="3A3C41EB" w14:textId="27F9F5F3">
      <w:pPr>
        <w:pStyle w:val="ListParagraph"/>
        <w:numPr>
          <w:ilvl w:val="0"/>
          <w:numId w:val="1"/>
        </w:numPr>
        <w:shd w:val="clear" w:color="auto" w:fill="F3F3F3"/>
        <w:spacing w:before="0" w:beforeAutospacing="off"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</w:pPr>
      <w:r w:rsidRPr="6B766ABF" w:rsidR="09FBA1C7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>Coordination</w:t>
      </w:r>
      <w:r w:rsidRPr="6B766ABF" w:rsidR="09FBA1C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 xml:space="preserve">: Effective incident response requires coordination with local law enforcement, emergency services, </w:t>
      </w:r>
      <w:r w:rsidRPr="6B766ABF" w:rsidR="2777899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>hospitals</w:t>
      </w:r>
      <w:r w:rsidRPr="6B766ABF" w:rsidR="2777899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 xml:space="preserve"> </w:t>
      </w:r>
      <w:r w:rsidRPr="6B766ABF" w:rsidR="09FBA1C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>and other relevant agencies</w:t>
      </w:r>
      <w:r w:rsidRPr="6B766ABF" w:rsidR="652949D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 xml:space="preserve"> and organizations</w:t>
      </w:r>
      <w:r w:rsidRPr="6B766ABF" w:rsidR="09FBA1C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 xml:space="preserve">. </w:t>
      </w:r>
      <w:hyperlink r:id="R7527def9067b493d">
        <w:r w:rsidRPr="6B766ABF" w:rsidR="09FBA1C7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1111"/>
            <w:sz w:val="24"/>
            <w:szCs w:val="24"/>
            <w:u w:val="single"/>
            <w:lang w:val="en-US"/>
          </w:rPr>
          <w:t>Establishing relationships and communication channels with these entities before an incident occurs is vital</w:t>
        </w:r>
      </w:hyperlink>
      <w:hyperlink r:id="Rddd8a28d17b04812">
        <w:r w:rsidRPr="6B766ABF" w:rsidR="09FBA1C7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color w:val="111111"/>
            <w:sz w:val="24"/>
            <w:szCs w:val="24"/>
            <w:vertAlign w:val="superscript"/>
            <w:lang w:val="en-US"/>
          </w:rPr>
          <w:t>1</w:t>
        </w:r>
      </w:hyperlink>
      <w:r w:rsidRPr="6B766ABF" w:rsidR="09FBA1C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>.</w:t>
      </w:r>
    </w:p>
    <w:p w:rsidR="09FBA1C7" w:rsidP="6B766ABF" w:rsidRDefault="09FBA1C7" w14:paraId="18A20D7E" w14:textId="353E6067">
      <w:pPr>
        <w:pStyle w:val="ListParagraph"/>
        <w:numPr>
          <w:ilvl w:val="0"/>
          <w:numId w:val="1"/>
        </w:numPr>
        <w:shd w:val="clear" w:color="auto" w:fill="F3F3F3"/>
        <w:spacing w:before="0" w:beforeAutospacing="off"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</w:pPr>
      <w:r w:rsidRPr="6B766ABF" w:rsidR="09FBA1C7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>Communication</w:t>
      </w:r>
      <w:r w:rsidRPr="6B766ABF" w:rsidR="09FBA1C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 xml:space="preserve">: Clear communication is critical during an incident. This includes internal communication within the response team and external communication with the public and media. </w:t>
      </w:r>
      <w:hyperlink r:id="R94d4e881a9294383">
        <w:r w:rsidRPr="6B766ABF" w:rsidR="09FBA1C7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1111"/>
            <w:sz w:val="24"/>
            <w:szCs w:val="24"/>
            <w:u w:val="single"/>
            <w:lang w:val="en-US"/>
          </w:rPr>
          <w:t>Having pre-prepared statements and a communication plan can help manage information flow</w:t>
        </w:r>
      </w:hyperlink>
      <w:hyperlink r:id="R59805d001d11493c">
        <w:r w:rsidRPr="6B766ABF" w:rsidR="09FBA1C7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color w:val="111111"/>
            <w:sz w:val="24"/>
            <w:szCs w:val="24"/>
            <w:vertAlign w:val="superscript"/>
            <w:lang w:val="en-US"/>
          </w:rPr>
          <w:t>1</w:t>
        </w:r>
      </w:hyperlink>
      <w:r w:rsidRPr="6B766ABF" w:rsidR="09FBA1C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>.</w:t>
      </w:r>
    </w:p>
    <w:p w:rsidR="09FBA1C7" w:rsidP="6B766ABF" w:rsidRDefault="09FBA1C7" w14:paraId="1735ABCC" w14:textId="7BAEB2B0">
      <w:pPr>
        <w:pStyle w:val="ListParagraph"/>
        <w:numPr>
          <w:ilvl w:val="0"/>
          <w:numId w:val="1"/>
        </w:numPr>
        <w:shd w:val="clear" w:color="auto" w:fill="F3F3F3"/>
        <w:spacing w:before="0" w:beforeAutospacing="off"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</w:pPr>
      <w:r w:rsidRPr="6B766ABF" w:rsidR="09FBA1C7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>Incident Action Plans (IAPs)</w:t>
      </w:r>
      <w:r w:rsidRPr="6B766ABF" w:rsidR="09FBA1C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 xml:space="preserve">: These are specific plans developed for </w:t>
      </w:r>
      <w:r w:rsidRPr="6B766ABF" w:rsidR="1C13A73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>incidents</w:t>
      </w:r>
      <w:r w:rsidRPr="6B766ABF" w:rsidR="09FBA1C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 xml:space="preserve">, detailing the operational period </w:t>
      </w:r>
      <w:r w:rsidRPr="6B766ABF" w:rsidR="09FBA1C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>objectives</w:t>
      </w:r>
      <w:r w:rsidRPr="6B766ABF" w:rsidR="09FBA1C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 xml:space="preserve">, resources, and assignments. </w:t>
      </w:r>
      <w:hyperlink r:id="Rb5dba63296ad4932">
        <w:r w:rsidRPr="6B766ABF" w:rsidR="09FBA1C7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1111"/>
            <w:sz w:val="24"/>
            <w:szCs w:val="24"/>
            <w:u w:val="single"/>
            <w:lang w:val="en-US"/>
          </w:rPr>
          <w:t>IAPs are dynamic and should be updated as the situation evolves</w:t>
        </w:r>
      </w:hyperlink>
      <w:hyperlink r:id="Rcafb928a458243ad">
        <w:r w:rsidRPr="6B766ABF" w:rsidR="09FBA1C7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color w:val="111111"/>
            <w:sz w:val="24"/>
            <w:szCs w:val="24"/>
            <w:vertAlign w:val="superscript"/>
            <w:lang w:val="en-US"/>
          </w:rPr>
          <w:t>2</w:t>
        </w:r>
      </w:hyperlink>
      <w:r w:rsidRPr="6B766ABF" w:rsidR="09FBA1C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>.</w:t>
      </w:r>
    </w:p>
    <w:p w:rsidR="09FBA1C7" w:rsidP="6B766ABF" w:rsidRDefault="09FBA1C7" w14:paraId="6B37ED09" w14:textId="02F43C06">
      <w:pPr>
        <w:pStyle w:val="ListParagraph"/>
        <w:numPr>
          <w:ilvl w:val="0"/>
          <w:numId w:val="1"/>
        </w:numPr>
        <w:shd w:val="clear" w:color="auto" w:fill="F3F3F3"/>
        <w:spacing w:before="0" w:beforeAutospacing="off"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</w:pPr>
      <w:r w:rsidRPr="6B766ABF" w:rsidR="09FBA1C7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>Review and Improvement</w:t>
      </w:r>
      <w:r w:rsidRPr="6B766ABF" w:rsidR="09FBA1C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 xml:space="preserve">: After an incident, </w:t>
      </w:r>
      <w:r w:rsidRPr="6B766ABF" w:rsidR="09FBA1C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>it’s</w:t>
      </w:r>
      <w:r w:rsidRPr="6B766ABF" w:rsidR="09FBA1C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 xml:space="preserve"> important to review the response and </w:t>
      </w:r>
      <w:r w:rsidRPr="6B766ABF" w:rsidR="09FBA1C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>identify</w:t>
      </w:r>
      <w:r w:rsidRPr="6B766ABF" w:rsidR="09FBA1C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 xml:space="preserve"> areas for improvement. </w:t>
      </w:r>
      <w:hyperlink r:id="Rf16b7fcbaae54204">
        <w:r w:rsidRPr="6B766ABF" w:rsidR="09FBA1C7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1111"/>
            <w:sz w:val="24"/>
            <w:szCs w:val="24"/>
            <w:u w:val="single"/>
            <w:lang w:val="en-US"/>
          </w:rPr>
          <w:t>This can involve conducting a post-incident analysis and updating the IRP based on lessons learned</w:t>
        </w:r>
      </w:hyperlink>
      <w:hyperlink r:id="R46dca2fbbb9844a6">
        <w:r w:rsidRPr="6B766ABF" w:rsidR="09FBA1C7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color w:val="111111"/>
            <w:sz w:val="24"/>
            <w:szCs w:val="24"/>
            <w:vertAlign w:val="superscript"/>
            <w:lang w:val="en-US"/>
          </w:rPr>
          <w:t>1</w:t>
        </w:r>
      </w:hyperlink>
      <w:r w:rsidRPr="6B766ABF" w:rsidR="09FBA1C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>.</w:t>
      </w:r>
    </w:p>
    <w:p w:rsidR="6B766ABF" w:rsidRDefault="6B766ABF" w14:paraId="2EFF99B9" w14:textId="6D53D8EE">
      <w:r>
        <w:br w:type="page"/>
      </w:r>
    </w:p>
    <w:p w:rsidR="64258E60" w:rsidP="6B766ABF" w:rsidRDefault="64258E60" w14:paraId="2E4667E7" w14:textId="6B760A4A">
      <w:pPr>
        <w:pStyle w:val="Heading1"/>
        <w:bidi w:val="0"/>
        <w:rPr>
          <w:sz w:val="32"/>
          <w:szCs w:val="32"/>
        </w:rPr>
      </w:pPr>
      <w:bookmarkStart w:name="_Toc1387224663" w:id="1017027576"/>
      <w:r w:rsidR="64258E60">
        <w:rPr/>
        <w:t>Training Scenario</w:t>
      </w:r>
      <w:bookmarkEnd w:id="1017027576"/>
    </w:p>
    <w:p w:rsidR="19C7FF60" w:rsidP="6B766ABF" w:rsidRDefault="19C7FF60" w14:paraId="29C3F8EF" w14:textId="4EE16C2F">
      <w:pPr>
        <w:pStyle w:val="Normal"/>
        <w:bidi w:val="0"/>
        <w:rPr>
          <w:sz w:val="24"/>
          <w:szCs w:val="24"/>
        </w:rPr>
      </w:pPr>
      <w:r w:rsidRPr="4CB28587" w:rsidR="19C7FF60">
        <w:rPr>
          <w:sz w:val="24"/>
          <w:szCs w:val="24"/>
        </w:rPr>
        <w:t xml:space="preserve">The theme of the major incident is a </w:t>
      </w:r>
      <w:r w:rsidRPr="4CB28587" w:rsidR="1B30D8DB">
        <w:rPr>
          <w:b w:val="1"/>
          <w:bCs w:val="1"/>
          <w:sz w:val="24"/>
          <w:szCs w:val="24"/>
        </w:rPr>
        <w:t>C</w:t>
      </w:r>
      <w:r w:rsidRPr="4CB28587" w:rsidR="19C7FF60">
        <w:rPr>
          <w:b w:val="1"/>
          <w:bCs w:val="1"/>
          <w:sz w:val="24"/>
          <w:szCs w:val="24"/>
        </w:rPr>
        <w:t xml:space="preserve">yber </w:t>
      </w:r>
      <w:r w:rsidRPr="4CB28587" w:rsidR="0BF85BD4">
        <w:rPr>
          <w:b w:val="1"/>
          <w:bCs w:val="1"/>
          <w:sz w:val="24"/>
          <w:szCs w:val="24"/>
        </w:rPr>
        <w:t>E</w:t>
      </w:r>
      <w:r w:rsidRPr="4CB28587" w:rsidR="19C7FF60">
        <w:rPr>
          <w:b w:val="1"/>
          <w:bCs w:val="1"/>
          <w:sz w:val="24"/>
          <w:szCs w:val="24"/>
        </w:rPr>
        <w:t>ve</w:t>
      </w:r>
      <w:r w:rsidRPr="4CB28587" w:rsidR="24799A55">
        <w:rPr>
          <w:b w:val="1"/>
          <w:bCs w:val="1"/>
          <w:sz w:val="24"/>
          <w:szCs w:val="24"/>
        </w:rPr>
        <w:t>nt</w:t>
      </w:r>
      <w:r w:rsidRPr="4CB28587" w:rsidR="24799A55">
        <w:rPr>
          <w:sz w:val="24"/>
          <w:szCs w:val="24"/>
        </w:rPr>
        <w:t xml:space="preserve"> affecting the following services:</w:t>
      </w:r>
    </w:p>
    <w:p w:rsidR="3FD0CA47" w:rsidP="6B766ABF" w:rsidRDefault="3FD0CA47" w14:paraId="2FDC8A1C" w14:textId="5BD5457C">
      <w:pPr>
        <w:pStyle w:val="ListParagraph"/>
        <w:bidi w:val="0"/>
        <w:rPr>
          <w:sz w:val="24"/>
          <w:szCs w:val="24"/>
        </w:rPr>
      </w:pPr>
      <w:r w:rsidRPr="6B766ABF" w:rsidR="3FD0CA47">
        <w:rPr>
          <w:sz w:val="24"/>
          <w:szCs w:val="24"/>
        </w:rPr>
        <w:t>Emergency Operations Center Communications</w:t>
      </w:r>
    </w:p>
    <w:p w:rsidR="3FD0CA47" w:rsidP="6B766ABF" w:rsidRDefault="3FD0CA47" w14:paraId="4C523048" w14:textId="0D6CCF84">
      <w:pPr>
        <w:pStyle w:val="ListParagraph"/>
        <w:bidi w:val="0"/>
        <w:rPr>
          <w:sz w:val="24"/>
          <w:szCs w:val="24"/>
        </w:rPr>
      </w:pPr>
      <w:r w:rsidRPr="6B766ABF" w:rsidR="3FD0CA47">
        <w:rPr>
          <w:sz w:val="24"/>
          <w:szCs w:val="24"/>
        </w:rPr>
        <w:t>County and City Law Enforcement Communications</w:t>
      </w:r>
    </w:p>
    <w:p w:rsidR="3FD0CA47" w:rsidP="6B766ABF" w:rsidRDefault="3FD0CA47" w14:paraId="3B906CAE" w14:textId="2A1CEE10">
      <w:pPr>
        <w:pStyle w:val="ListParagraph"/>
        <w:bidi w:val="0"/>
        <w:rPr>
          <w:sz w:val="24"/>
          <w:szCs w:val="24"/>
        </w:rPr>
      </w:pPr>
      <w:r w:rsidRPr="6B766ABF" w:rsidR="3FD0CA47">
        <w:rPr>
          <w:sz w:val="24"/>
          <w:szCs w:val="24"/>
        </w:rPr>
        <w:t>Fire Services Communications</w:t>
      </w:r>
    </w:p>
    <w:p w:rsidR="5B229167" w:rsidP="6B766ABF" w:rsidRDefault="5B229167" w14:paraId="67C9E74C" w14:textId="6AECA910">
      <w:pPr>
        <w:pStyle w:val="ListParagraph"/>
        <w:bidi w:val="0"/>
        <w:rPr>
          <w:sz w:val="24"/>
          <w:szCs w:val="24"/>
        </w:rPr>
      </w:pPr>
      <w:r w:rsidRPr="6B766ABF" w:rsidR="5B229167">
        <w:rPr>
          <w:sz w:val="24"/>
          <w:szCs w:val="24"/>
        </w:rPr>
        <w:t>Health Services</w:t>
      </w:r>
    </w:p>
    <w:p w:rsidR="3FD0CA47" w:rsidP="6B766ABF" w:rsidRDefault="3FD0CA47" w14:paraId="60036CFC" w14:textId="48CB570F">
      <w:pPr>
        <w:pStyle w:val="ListParagraph"/>
        <w:bidi w:val="0"/>
        <w:rPr>
          <w:sz w:val="24"/>
          <w:szCs w:val="24"/>
        </w:rPr>
      </w:pPr>
      <w:r w:rsidRPr="6B766ABF" w:rsidR="3FD0CA47">
        <w:rPr>
          <w:sz w:val="24"/>
          <w:szCs w:val="24"/>
        </w:rPr>
        <w:t>Local Phone Services (most phone service today is digital network traffic)</w:t>
      </w:r>
    </w:p>
    <w:p w:rsidR="3FD0CA47" w:rsidP="6B766ABF" w:rsidRDefault="3FD0CA47" w14:paraId="1D94E8AE" w14:textId="696AF317">
      <w:pPr>
        <w:pStyle w:val="ListParagraph"/>
        <w:bidi w:val="0"/>
        <w:rPr>
          <w:sz w:val="24"/>
          <w:szCs w:val="24"/>
        </w:rPr>
      </w:pPr>
      <w:r w:rsidRPr="6B766ABF" w:rsidR="3FD0CA47">
        <w:rPr>
          <w:sz w:val="24"/>
          <w:szCs w:val="24"/>
        </w:rPr>
        <w:t>Cell Phone Services</w:t>
      </w:r>
    </w:p>
    <w:p w:rsidR="3FD0CA47" w:rsidP="6B766ABF" w:rsidRDefault="3FD0CA47" w14:paraId="118424A7" w14:textId="75DA13D9">
      <w:pPr>
        <w:pStyle w:val="ListParagraph"/>
        <w:bidi w:val="0"/>
        <w:rPr>
          <w:sz w:val="24"/>
          <w:szCs w:val="24"/>
        </w:rPr>
      </w:pPr>
      <w:r w:rsidRPr="6B766ABF" w:rsidR="3FD0CA47">
        <w:rPr>
          <w:sz w:val="24"/>
          <w:szCs w:val="24"/>
        </w:rPr>
        <w:t>Internet Services</w:t>
      </w:r>
    </w:p>
    <w:p w:rsidR="5CC1A89A" w:rsidP="6B766ABF" w:rsidRDefault="5CC1A89A" w14:paraId="4C46B2E1" w14:textId="13914117">
      <w:pPr>
        <w:pStyle w:val="ListParagraph"/>
        <w:bidi w:val="0"/>
        <w:rPr>
          <w:sz w:val="24"/>
          <w:szCs w:val="24"/>
        </w:rPr>
      </w:pPr>
      <w:r w:rsidRPr="6B766ABF" w:rsidR="5CC1A89A">
        <w:rPr>
          <w:sz w:val="24"/>
          <w:szCs w:val="24"/>
        </w:rPr>
        <w:t>Electrical Grid</w:t>
      </w:r>
    </w:p>
    <w:p w:rsidR="5CC1A89A" w:rsidP="6B766ABF" w:rsidRDefault="5CC1A89A" w14:paraId="75D7092F" w14:textId="6961CD09">
      <w:pPr>
        <w:pStyle w:val="ListParagraph"/>
        <w:bidi w:val="0"/>
        <w:rPr>
          <w:sz w:val="24"/>
          <w:szCs w:val="24"/>
        </w:rPr>
      </w:pPr>
      <w:r w:rsidRPr="6B766ABF" w:rsidR="5CC1A89A">
        <w:rPr>
          <w:sz w:val="24"/>
          <w:szCs w:val="24"/>
        </w:rPr>
        <w:t xml:space="preserve">Water </w:t>
      </w:r>
      <w:r w:rsidRPr="6B766ABF" w:rsidR="01C222DA">
        <w:rPr>
          <w:sz w:val="24"/>
          <w:szCs w:val="24"/>
        </w:rPr>
        <w:t>Res</w:t>
      </w:r>
      <w:r w:rsidRPr="6B766ABF" w:rsidR="5CC1A89A">
        <w:rPr>
          <w:sz w:val="24"/>
          <w:szCs w:val="24"/>
        </w:rPr>
        <w:t>ources</w:t>
      </w:r>
    </w:p>
    <w:p w:rsidR="6FEDB12D" w:rsidP="6B766ABF" w:rsidRDefault="6FEDB12D" w14:paraId="4B6C3D4B" w14:textId="2728814E">
      <w:pPr>
        <w:pStyle w:val="Heading1"/>
        <w:bidi w:val="0"/>
      </w:pPr>
      <w:bookmarkStart w:name="_Toc223458759" w:id="354391114"/>
      <w:r w:rsidR="6FEDB12D">
        <w:rPr/>
        <w:t>Planning by Local ARES Groups</w:t>
      </w:r>
      <w:bookmarkEnd w:id="354391114"/>
    </w:p>
    <w:p w:rsidR="6FEDB12D" w:rsidP="6B766ABF" w:rsidRDefault="6FEDB12D" w14:paraId="4FEACB41" w14:textId="3E649970">
      <w:pPr>
        <w:pStyle w:val="Normal"/>
        <w:rPr>
          <w:sz w:val="24"/>
          <w:szCs w:val="24"/>
        </w:rPr>
      </w:pPr>
      <w:r w:rsidRPr="4CB28587" w:rsidR="6FEDB12D">
        <w:rPr>
          <w:sz w:val="24"/>
          <w:szCs w:val="24"/>
        </w:rPr>
        <w:t xml:space="preserve">Local groups should plan activities </w:t>
      </w:r>
      <w:r w:rsidRPr="4CB28587" w:rsidR="14206D2B">
        <w:rPr>
          <w:sz w:val="24"/>
          <w:szCs w:val="24"/>
        </w:rPr>
        <w:t>relevant to your location</w:t>
      </w:r>
      <w:r w:rsidRPr="4CB28587" w:rsidR="52AB31DE">
        <w:rPr>
          <w:sz w:val="24"/>
          <w:szCs w:val="24"/>
        </w:rPr>
        <w:t xml:space="preserve"> </w:t>
      </w:r>
      <w:r w:rsidRPr="4CB28587" w:rsidR="3F789D04">
        <w:rPr>
          <w:sz w:val="24"/>
          <w:szCs w:val="24"/>
        </w:rPr>
        <w:t xml:space="preserve">and available resources </w:t>
      </w:r>
      <w:r w:rsidRPr="4CB28587" w:rsidR="52AB31DE">
        <w:rPr>
          <w:sz w:val="24"/>
          <w:szCs w:val="24"/>
        </w:rPr>
        <w:t xml:space="preserve">with the expectation of </w:t>
      </w:r>
      <w:r w:rsidRPr="4CB28587" w:rsidR="52AB31DE">
        <w:rPr>
          <w:sz w:val="24"/>
          <w:szCs w:val="24"/>
        </w:rPr>
        <w:t>possible requests</w:t>
      </w:r>
      <w:r w:rsidRPr="4CB28587" w:rsidR="52AB31DE">
        <w:rPr>
          <w:sz w:val="24"/>
          <w:szCs w:val="24"/>
        </w:rPr>
        <w:t xml:space="preserve"> for </w:t>
      </w:r>
      <w:r w:rsidRPr="4CB28587" w:rsidR="78D7B2B3">
        <w:rPr>
          <w:sz w:val="24"/>
          <w:szCs w:val="24"/>
        </w:rPr>
        <w:t xml:space="preserve">information or </w:t>
      </w:r>
      <w:r w:rsidRPr="4CB28587" w:rsidR="52AB31DE">
        <w:rPr>
          <w:sz w:val="24"/>
          <w:szCs w:val="24"/>
        </w:rPr>
        <w:t>support from the State level.</w:t>
      </w:r>
      <w:r w:rsidRPr="4CB28587" w:rsidR="5862DE41">
        <w:rPr>
          <w:sz w:val="24"/>
          <w:szCs w:val="24"/>
        </w:rPr>
        <w:t xml:space="preserve"> The requests may include </w:t>
      </w:r>
      <w:r w:rsidRPr="4CB28587" w:rsidR="1ADBB5C3">
        <w:rPr>
          <w:sz w:val="24"/>
          <w:szCs w:val="24"/>
        </w:rPr>
        <w:t xml:space="preserve">entities needing support who were able to get messages to officials outside of the area because </w:t>
      </w:r>
      <w:r w:rsidRPr="4CB28587" w:rsidR="511DF0D8">
        <w:rPr>
          <w:sz w:val="24"/>
          <w:szCs w:val="24"/>
        </w:rPr>
        <w:t>all local communications resources are down until ARES operators can be deployed to the location.</w:t>
      </w:r>
    </w:p>
    <w:p w:rsidR="5D2B908A" w:rsidP="6B766ABF" w:rsidRDefault="5D2B908A" w14:paraId="7CBD1D19" w14:textId="2252972F">
      <w:pPr>
        <w:pStyle w:val="Normal"/>
        <w:rPr>
          <w:sz w:val="24"/>
          <w:szCs w:val="24"/>
        </w:rPr>
      </w:pPr>
      <w:r w:rsidRPr="6B766ABF" w:rsidR="5D2B908A">
        <w:rPr>
          <w:sz w:val="24"/>
          <w:szCs w:val="24"/>
        </w:rPr>
        <w:t xml:space="preserve">The planning process should include the creation of the </w:t>
      </w:r>
      <w:r w:rsidRPr="6B766ABF" w:rsidR="5D2B908A">
        <w:rPr>
          <w:sz w:val="24"/>
          <w:szCs w:val="24"/>
        </w:rPr>
        <w:t>appropriate ICS</w:t>
      </w:r>
      <w:r w:rsidRPr="6B766ABF" w:rsidR="5D2B908A">
        <w:rPr>
          <w:sz w:val="24"/>
          <w:szCs w:val="24"/>
        </w:rPr>
        <w:t xml:space="preserve"> forms </w:t>
      </w:r>
      <w:r w:rsidRPr="6B766ABF" w:rsidR="3EC47B36">
        <w:rPr>
          <w:sz w:val="24"/>
          <w:szCs w:val="24"/>
        </w:rPr>
        <w:t>starting with the ICS 201.</w:t>
      </w:r>
    </w:p>
    <w:p w:rsidR="61C6B563" w:rsidP="6B766ABF" w:rsidRDefault="61C6B563" w14:paraId="09C0441C" w14:textId="7A96B901">
      <w:pPr>
        <w:pStyle w:val="Heading1"/>
      </w:pPr>
      <w:commentRangeStart w:id="186856606"/>
      <w:commentRangeStart w:id="1993974900"/>
      <w:bookmarkStart w:name="_Toc1522815365" w:id="1866136385"/>
      <w:r w:rsidR="61C6B563">
        <w:rPr/>
        <w:t>ARES State Level Activities</w:t>
      </w:r>
      <w:commentRangeEnd w:id="186856606"/>
      <w:r>
        <w:rPr>
          <w:rStyle w:val="CommentReference"/>
        </w:rPr>
        <w:commentReference w:id="186856606"/>
      </w:r>
      <w:commentRangeEnd w:id="1993974900"/>
      <w:r>
        <w:rPr>
          <w:rStyle w:val="CommentReference"/>
        </w:rPr>
        <w:commentReference w:id="1993974900"/>
      </w:r>
      <w:bookmarkEnd w:id="1866136385"/>
    </w:p>
    <w:p w:rsidR="61C6B563" w:rsidP="41FA354F" w:rsidRDefault="61C6B563" w14:paraId="50DD059C" w14:textId="3E877DA0">
      <w:pPr>
        <w:pStyle w:val="ListParagraph"/>
        <w:numPr>
          <w:ilvl w:val="0"/>
          <w:numId w:val="2"/>
        </w:numPr>
        <w:rPr>
          <w:b w:val="1"/>
          <w:bCs w:val="1"/>
          <w:sz w:val="24"/>
          <w:szCs w:val="24"/>
        </w:rPr>
      </w:pPr>
      <w:r w:rsidRPr="41FA354F" w:rsidR="61C6B563">
        <w:rPr>
          <w:b w:val="1"/>
          <w:bCs w:val="1"/>
          <w:sz w:val="24"/>
          <w:szCs w:val="24"/>
        </w:rPr>
        <w:t>HF voice net</w:t>
      </w:r>
    </w:p>
    <w:p w:rsidR="6D58D306" w:rsidP="41FA354F" w:rsidRDefault="6D58D306" w14:paraId="0030A237" w14:textId="4224B02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41FA354F" w:rsidR="6D58D306">
        <w:rPr>
          <w:sz w:val="24"/>
          <w:szCs w:val="24"/>
        </w:rPr>
        <w:t>Check-in session</w:t>
      </w:r>
    </w:p>
    <w:p w:rsidR="6D58D306" w:rsidP="41FA354F" w:rsidRDefault="6D58D306" w14:paraId="2B1E2A03" w14:textId="7E27D1A3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41FA354F" w:rsidR="6D58D306">
        <w:rPr>
          <w:sz w:val="24"/>
          <w:szCs w:val="24"/>
        </w:rPr>
        <w:t>Announce request for information about local situation.</w:t>
      </w:r>
    </w:p>
    <w:p w:rsidR="61C6B563" w:rsidP="41FA354F" w:rsidRDefault="61C6B563" w14:paraId="08F3657C" w14:textId="24DC72D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41FA354F" w:rsidR="61C6B563">
        <w:rPr>
          <w:b w:val="1"/>
          <w:bCs w:val="1"/>
          <w:sz w:val="24"/>
          <w:szCs w:val="24"/>
        </w:rPr>
        <w:t>Winlink</w:t>
      </w:r>
      <w:r w:rsidRPr="41FA354F" w:rsidR="61C6B563">
        <w:rPr>
          <w:b w:val="1"/>
          <w:bCs w:val="1"/>
          <w:sz w:val="24"/>
          <w:szCs w:val="24"/>
        </w:rPr>
        <w:t xml:space="preserve"> Check-in, Check-out</w:t>
      </w:r>
      <w:r w:rsidRPr="41FA354F" w:rsidR="61C6B563">
        <w:rPr>
          <w:sz w:val="24"/>
          <w:szCs w:val="24"/>
        </w:rPr>
        <w:t>, and other</w:t>
      </w:r>
      <w:r w:rsidRPr="41FA354F" w:rsidR="373303A1">
        <w:rPr>
          <w:sz w:val="24"/>
          <w:szCs w:val="24"/>
        </w:rPr>
        <w:t xml:space="preserve"> potential </w:t>
      </w:r>
      <w:r w:rsidRPr="41FA354F" w:rsidR="373303A1">
        <w:rPr>
          <w:sz w:val="24"/>
          <w:szCs w:val="24"/>
        </w:rPr>
        <w:t>Winlink</w:t>
      </w:r>
      <w:r w:rsidRPr="41FA354F" w:rsidR="61C6B563">
        <w:rPr>
          <w:sz w:val="24"/>
          <w:szCs w:val="24"/>
        </w:rPr>
        <w:t xml:space="preserve"> traffic</w:t>
      </w:r>
      <w:commentRangeStart w:id="128294123"/>
      <w:commentRangeStart w:id="1797562851"/>
      <w:commentRangeEnd w:id="128294123"/>
      <w:r>
        <w:rPr>
          <w:rStyle w:val="CommentReference"/>
        </w:rPr>
        <w:commentReference w:id="128294123"/>
      </w:r>
      <w:commentRangeEnd w:id="1797562851"/>
      <w:r>
        <w:rPr>
          <w:rStyle w:val="CommentReference"/>
        </w:rPr>
        <w:commentReference w:id="1797562851"/>
      </w:r>
    </w:p>
    <w:p w:rsidR="2502339C" w:rsidP="41FA354F" w:rsidRDefault="2502339C" w14:paraId="6C8E1FA0" w14:textId="0CD59026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41FA354F" w:rsidR="2502339C">
        <w:rPr>
          <w:sz w:val="24"/>
          <w:szCs w:val="24"/>
        </w:rPr>
        <w:t>Advise participants to check for messages regularly.</w:t>
      </w:r>
    </w:p>
    <w:p w:rsidR="2502339C" w:rsidP="41FA354F" w:rsidRDefault="2502339C" w14:paraId="115C8B1C" w14:textId="13DE9E3D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4CB28587" w:rsidR="2502339C">
        <w:rPr>
          <w:sz w:val="24"/>
          <w:szCs w:val="24"/>
        </w:rPr>
        <w:t>Send requests for updates on status of specific situations using the lis</w:t>
      </w:r>
      <w:r w:rsidRPr="4CB28587" w:rsidR="0B4DAED9">
        <w:rPr>
          <w:sz w:val="24"/>
          <w:szCs w:val="24"/>
        </w:rPr>
        <w:t xml:space="preserve">t of stations </w:t>
      </w:r>
      <w:r w:rsidRPr="4CB28587" w:rsidR="0B4DAED9">
        <w:rPr>
          <w:sz w:val="24"/>
          <w:szCs w:val="24"/>
        </w:rPr>
        <w:t>submitting</w:t>
      </w:r>
      <w:r w:rsidRPr="4CB28587" w:rsidR="0B4DAED9">
        <w:rPr>
          <w:sz w:val="24"/>
          <w:szCs w:val="24"/>
        </w:rPr>
        <w:t xml:space="preserve"> the Check-in form.</w:t>
      </w:r>
    </w:p>
    <w:p w:rsidR="7346DFBD" w:rsidP="4CB28587" w:rsidRDefault="7346DFBD" w14:paraId="5620910C" w14:textId="52B043B6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4CB28587" w:rsidR="7346DFBD">
        <w:rPr>
          <w:sz w:val="24"/>
          <w:szCs w:val="24"/>
        </w:rPr>
        <w:t>All stations that successfully send a Check-in form should send a Check-out form at the end of the exercise.</w:t>
      </w:r>
    </w:p>
    <w:p w:rsidR="61C6B563" w:rsidP="41FA354F" w:rsidRDefault="61C6B563" w14:paraId="4F838680" w14:textId="19E61D65">
      <w:pPr>
        <w:pStyle w:val="ListParagraph"/>
        <w:numPr>
          <w:ilvl w:val="0"/>
          <w:numId w:val="2"/>
        </w:numPr>
        <w:rPr>
          <w:b w:val="1"/>
          <w:bCs w:val="1"/>
          <w:sz w:val="24"/>
          <w:szCs w:val="24"/>
        </w:rPr>
      </w:pPr>
      <w:r w:rsidRPr="41FA354F" w:rsidR="61C6B563">
        <w:rPr>
          <w:b w:val="1"/>
          <w:bCs w:val="1"/>
          <w:sz w:val="24"/>
          <w:szCs w:val="24"/>
        </w:rPr>
        <w:t>Fldigi broadcast message traffic</w:t>
      </w:r>
    </w:p>
    <w:p w:rsidR="295657DB" w:rsidP="0C945C71" w:rsidRDefault="295657DB" w14:paraId="38805C9D" w14:textId="6AAD8768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41FA354F" w:rsidR="12883C8F">
        <w:rPr>
          <w:sz w:val="24"/>
          <w:szCs w:val="24"/>
        </w:rPr>
        <w:t>Request for updates on status of local situation.</w:t>
      </w:r>
    </w:p>
    <w:p w:rsidR="12883C8F" w:rsidP="41FA354F" w:rsidRDefault="12883C8F" w14:paraId="52275D1C" w14:textId="452828DC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41FA354F" w:rsidR="12883C8F">
        <w:rPr>
          <w:sz w:val="24"/>
          <w:szCs w:val="24"/>
        </w:rPr>
        <w:t>Recipients reply and provide the requested information.</w:t>
      </w:r>
    </w:p>
    <w:p w:rsidR="41FA354F" w:rsidP="41FA354F" w:rsidRDefault="41FA354F" w14:paraId="345F3F8C" w14:textId="76BB134E">
      <w:pPr>
        <w:pStyle w:val="Normal"/>
      </w:pPr>
    </w:p>
    <w:p w:rsidR="61C6B563" w:rsidP="41FA354F" w:rsidRDefault="61C6B563" w14:paraId="0197ED4C" w14:textId="55BB0842">
      <w:pPr>
        <w:pStyle w:val="ListParagraph"/>
        <w:numPr>
          <w:ilvl w:val="0"/>
          <w:numId w:val="2"/>
        </w:numPr>
        <w:suppressLineNumbers w:val="0"/>
        <w:spacing w:before="0" w:beforeAutospacing="off" w:after="160" w:afterAutospacing="off" w:line="259" w:lineRule="auto"/>
        <w:ind w:left="720" w:right="0" w:hanging="360"/>
        <w:jc w:val="left"/>
        <w:rPr>
          <w:sz w:val="24"/>
          <w:szCs w:val="24"/>
        </w:rPr>
      </w:pPr>
      <w:r w:rsidRPr="41FA354F" w:rsidR="61C6B563">
        <w:rPr>
          <w:b w:val="1"/>
          <w:bCs w:val="1"/>
          <w:sz w:val="24"/>
          <w:szCs w:val="24"/>
        </w:rPr>
        <w:t>Emergency Notification System</w:t>
      </w:r>
      <w:r w:rsidRPr="41FA354F" w:rsidR="61C6B563">
        <w:rPr>
          <w:sz w:val="24"/>
          <w:szCs w:val="24"/>
        </w:rPr>
        <w:t xml:space="preserve"> messages (system access provided by GA Hospital Assn)</w:t>
      </w:r>
      <w:r w:rsidRPr="41FA354F" w:rsidR="1736908B">
        <w:rPr>
          <w:sz w:val="24"/>
          <w:szCs w:val="24"/>
        </w:rPr>
        <w:t xml:space="preserve"> *Note: if you have not signed up to </w:t>
      </w:r>
      <w:r w:rsidRPr="41FA354F" w:rsidR="1736908B">
        <w:rPr>
          <w:sz w:val="24"/>
          <w:szCs w:val="24"/>
        </w:rPr>
        <w:t>participate</w:t>
      </w:r>
      <w:r w:rsidRPr="41FA354F" w:rsidR="1736908B">
        <w:rPr>
          <w:sz w:val="24"/>
          <w:szCs w:val="24"/>
        </w:rPr>
        <w:t xml:space="preserve"> in the messaging system, please </w:t>
      </w:r>
      <w:r w:rsidRPr="41FA354F" w:rsidR="1B02DAA2">
        <w:rPr>
          <w:sz w:val="24"/>
          <w:szCs w:val="24"/>
        </w:rPr>
        <w:t>contact your leadership team for information.</w:t>
      </w:r>
    </w:p>
    <w:p w:rsidR="0EE34702" w:rsidP="5DCA8EFD" w:rsidRDefault="0EE34702" w14:paraId="5D941D7D" w14:textId="17C51D1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37F9037E" w:rsidR="0EE34702">
        <w:rPr>
          <w:sz w:val="24"/>
          <w:szCs w:val="24"/>
        </w:rPr>
        <w:t>Create templates for messages to be sent during ex</w:t>
      </w:r>
      <w:r w:rsidRPr="37F9037E" w:rsidR="0EE34702">
        <w:rPr>
          <w:sz w:val="24"/>
          <w:szCs w:val="24"/>
        </w:rPr>
        <w:t>ercise.</w:t>
      </w:r>
    </w:p>
    <w:p w:rsidR="0EE34702" w:rsidP="37F9037E" w:rsidRDefault="0EE34702" w14:paraId="39358ADC" w14:textId="4478651D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41FA354F" w:rsidR="4BBC8A64">
        <w:rPr>
          <w:sz w:val="24"/>
          <w:szCs w:val="24"/>
        </w:rPr>
        <w:t>Use templates to s</w:t>
      </w:r>
      <w:r w:rsidRPr="41FA354F" w:rsidR="0EE34702">
        <w:rPr>
          <w:sz w:val="24"/>
          <w:szCs w:val="24"/>
        </w:rPr>
        <w:t xml:space="preserve">end messages to groups/individuals (to be </w:t>
      </w:r>
      <w:r w:rsidRPr="41FA354F" w:rsidR="0EE34702">
        <w:rPr>
          <w:sz w:val="24"/>
          <w:szCs w:val="24"/>
        </w:rPr>
        <w:t>det</w:t>
      </w:r>
      <w:r w:rsidRPr="41FA354F" w:rsidR="0EE34702">
        <w:rPr>
          <w:sz w:val="24"/>
          <w:szCs w:val="24"/>
        </w:rPr>
        <w:t>ermined</w:t>
      </w:r>
      <w:r w:rsidRPr="41FA354F" w:rsidR="0EE34702">
        <w:rPr>
          <w:sz w:val="24"/>
          <w:szCs w:val="24"/>
        </w:rPr>
        <w:t>)</w:t>
      </w:r>
    </w:p>
    <w:p w:rsidR="7149E502" w:rsidP="41FA354F" w:rsidRDefault="7149E502" w14:paraId="6C8800B5" w14:textId="4D972059">
      <w:pPr>
        <w:pStyle w:val="ListParagraph"/>
        <w:numPr>
          <w:ilvl w:val="0"/>
          <w:numId w:val="2"/>
        </w:numPr>
        <w:rPr>
          <w:b w:val="1"/>
          <w:bCs w:val="1"/>
          <w:sz w:val="24"/>
          <w:szCs w:val="24"/>
        </w:rPr>
      </w:pPr>
      <w:r w:rsidRPr="41FA354F" w:rsidR="7149E502">
        <w:rPr>
          <w:b w:val="1"/>
          <w:bCs w:val="1"/>
          <w:sz w:val="24"/>
          <w:szCs w:val="24"/>
        </w:rPr>
        <w:t>GA ARES Website Updates</w:t>
      </w:r>
    </w:p>
    <w:p w:rsidR="03A0E71C" w:rsidP="41FA354F" w:rsidRDefault="03A0E71C" w14:paraId="289CBB3F" w14:textId="1E76AF89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41FA354F" w:rsidR="03A0E71C">
        <w:rPr>
          <w:sz w:val="24"/>
          <w:szCs w:val="24"/>
        </w:rPr>
        <w:t xml:space="preserve">Notify all members to check </w:t>
      </w:r>
      <w:r w:rsidRPr="41FA354F" w:rsidR="5A5D4EB3">
        <w:rPr>
          <w:sz w:val="24"/>
          <w:szCs w:val="24"/>
        </w:rPr>
        <w:t>the GA</w:t>
      </w:r>
      <w:r w:rsidRPr="41FA354F" w:rsidR="03A0E71C">
        <w:rPr>
          <w:sz w:val="24"/>
          <w:szCs w:val="24"/>
        </w:rPr>
        <w:t xml:space="preserve"> ARES website starting Friday night before the </w:t>
      </w:r>
      <w:r w:rsidRPr="41FA354F" w:rsidR="03A0E71C">
        <w:rPr>
          <w:sz w:val="24"/>
          <w:szCs w:val="24"/>
        </w:rPr>
        <w:t>exer</w:t>
      </w:r>
      <w:r w:rsidRPr="41FA354F" w:rsidR="03A0E71C">
        <w:rPr>
          <w:sz w:val="24"/>
          <w:szCs w:val="24"/>
        </w:rPr>
        <w:t>cise.</w:t>
      </w:r>
    </w:p>
    <w:p w:rsidR="7149E502" w:rsidP="41FA354F" w:rsidRDefault="7149E502" w14:paraId="644D8952" w14:textId="6787D7F8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41FA354F" w:rsidR="7149E502">
        <w:rPr>
          <w:sz w:val="24"/>
          <w:szCs w:val="24"/>
        </w:rPr>
        <w:t xml:space="preserve">Create event notifications </w:t>
      </w:r>
      <w:r w:rsidRPr="41FA354F" w:rsidR="3103738D">
        <w:rPr>
          <w:sz w:val="24"/>
          <w:szCs w:val="24"/>
        </w:rPr>
        <w:t>requiring action by local operators.</w:t>
      </w:r>
    </w:p>
    <w:p w:rsidR="3103738D" w:rsidP="41FA354F" w:rsidRDefault="3103738D" w14:paraId="52EF281A" w14:textId="5B0EB4AD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41FA354F" w:rsidR="3103738D">
        <w:rPr>
          <w:sz w:val="24"/>
          <w:szCs w:val="24"/>
        </w:rPr>
        <w:t>Schedule notifications to appear on the website at specific times.</w:t>
      </w:r>
    </w:p>
    <w:p w:rsidR="24A3AF37" w:rsidP="41FA354F" w:rsidRDefault="24A3AF37" w14:paraId="52562F8F" w14:textId="75C1EB83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41FA354F" w:rsidR="24A3AF37">
        <w:rPr>
          <w:sz w:val="24"/>
          <w:szCs w:val="24"/>
        </w:rPr>
        <w:t xml:space="preserve">Encourage operators to use different modes to </w:t>
      </w:r>
      <w:r w:rsidRPr="41FA354F" w:rsidR="24A3AF37">
        <w:rPr>
          <w:sz w:val="24"/>
          <w:szCs w:val="24"/>
        </w:rPr>
        <w:t>submit</w:t>
      </w:r>
      <w:r w:rsidRPr="41FA354F" w:rsidR="24A3AF37">
        <w:rPr>
          <w:sz w:val="24"/>
          <w:szCs w:val="24"/>
        </w:rPr>
        <w:t xml:space="preserve"> requested reports.</w:t>
      </w:r>
    </w:p>
    <w:p w:rsidR="5866FC66" w:rsidP="41FA354F" w:rsidRDefault="5866FC66" w14:paraId="14A1BB3E" w14:textId="74B5F060">
      <w:pPr>
        <w:pStyle w:val="ListParagraph"/>
        <w:numPr>
          <w:ilvl w:val="0"/>
          <w:numId w:val="2"/>
        </w:numPr>
        <w:rPr>
          <w:b w:val="1"/>
          <w:bCs w:val="1"/>
          <w:sz w:val="24"/>
          <w:szCs w:val="24"/>
        </w:rPr>
      </w:pPr>
      <w:r w:rsidRPr="4CB28587" w:rsidR="5866FC66">
        <w:rPr>
          <w:b w:val="1"/>
          <w:bCs w:val="1"/>
          <w:sz w:val="24"/>
          <w:szCs w:val="24"/>
        </w:rPr>
        <w:t>Microsoft Teams Meeting</w:t>
      </w:r>
    </w:p>
    <w:p w:rsidR="5866FC66" w:rsidP="41FA354F" w:rsidRDefault="5866FC66" w14:paraId="2BB7F87D" w14:textId="6174DFA6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41FA354F" w:rsidR="5866FC66">
        <w:rPr>
          <w:sz w:val="24"/>
          <w:szCs w:val="24"/>
        </w:rPr>
        <w:t>Coordinate among net control operators for HF voice, Winlink traffic, and Fldigi traffic.</w:t>
      </w:r>
    </w:p>
    <w:p w:rsidR="696E6FEF" w:rsidP="41FA354F" w:rsidRDefault="696E6FEF" w14:paraId="6D234DE1" w14:textId="602A577C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41FA354F" w:rsidR="696E6FEF">
        <w:rPr>
          <w:sz w:val="24"/>
          <w:szCs w:val="24"/>
        </w:rPr>
        <w:t>Keep all parties updated on the flow of activity. Measure volume of traffic and ad</w:t>
      </w:r>
      <w:r w:rsidRPr="41FA354F" w:rsidR="7AEC24CC">
        <w:rPr>
          <w:sz w:val="24"/>
          <w:szCs w:val="24"/>
        </w:rPr>
        <w:t>just activities to keep the challe</w:t>
      </w:r>
      <w:r w:rsidRPr="41FA354F" w:rsidR="7AEC24CC">
        <w:rPr>
          <w:sz w:val="24"/>
          <w:szCs w:val="24"/>
        </w:rPr>
        <w:t>nge within achievable limits without excessive ov</w:t>
      </w:r>
      <w:r w:rsidRPr="41FA354F" w:rsidR="66CB6011">
        <w:rPr>
          <w:sz w:val="24"/>
          <w:szCs w:val="24"/>
        </w:rPr>
        <w:t xml:space="preserve">erload on </w:t>
      </w:r>
      <w:r w:rsidRPr="41FA354F" w:rsidR="6057F1BC">
        <w:rPr>
          <w:sz w:val="24"/>
          <w:szCs w:val="24"/>
        </w:rPr>
        <w:t>local stations.</w:t>
      </w:r>
    </w:p>
    <w:p w:rsidR="6057F1BC" w:rsidP="41FA354F" w:rsidRDefault="6057F1BC" w14:paraId="0F270E63" w14:textId="2EA95B95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4CB28587" w:rsidR="6057F1BC">
        <w:rPr>
          <w:sz w:val="24"/>
          <w:szCs w:val="24"/>
        </w:rPr>
        <w:t>Groups included in meeting: HF net control stations, Winlink net control stations, Fldigi net control stations</w:t>
      </w:r>
      <w:r w:rsidRPr="4CB28587" w:rsidR="55BC99D9">
        <w:rPr>
          <w:sz w:val="24"/>
          <w:szCs w:val="24"/>
        </w:rPr>
        <w:t>, all backup stations.</w:t>
      </w:r>
    </w:p>
    <w:p w:rsidR="4CB28587" w:rsidP="4CB28587" w:rsidRDefault="4CB28587" w14:paraId="132F13E3" w14:textId="3FAA9D3F">
      <w:pPr>
        <w:pStyle w:val="ListParagraph"/>
        <w:numPr>
          <w:ilvl w:val="1"/>
          <w:numId w:val="2"/>
        </w:numPr>
        <w:rPr>
          <w:sz w:val="24"/>
          <w:szCs w:val="24"/>
        </w:rPr>
      </w:pPr>
    </w:p>
    <w:p w:rsidR="41FA354F" w:rsidP="41FA354F" w:rsidRDefault="41FA354F" w14:paraId="44B96E60" w14:textId="21FA12FF">
      <w:pPr>
        <w:pStyle w:val="Normal"/>
        <w:rPr>
          <w:sz w:val="24"/>
          <w:szCs w:val="24"/>
        </w:rPr>
      </w:pPr>
    </w:p>
    <w:p w:rsidR="25552005" w:rsidP="6B766ABF" w:rsidRDefault="25552005" w14:paraId="05DA5D82" w14:textId="1B790695">
      <w:pPr>
        <w:pStyle w:val="Normal"/>
      </w:pPr>
      <w:r w:rsidRPr="4CB28587" w:rsidR="25552005">
        <w:rPr>
          <w:i w:val="1"/>
          <w:iCs w:val="1"/>
          <w:sz w:val="24"/>
          <w:szCs w:val="24"/>
        </w:rPr>
        <w:t xml:space="preserve">See </w:t>
      </w:r>
      <w:r w:rsidRPr="4CB28587" w:rsidR="76C0A105">
        <w:rPr>
          <w:i w:val="1"/>
          <w:iCs w:val="1"/>
          <w:sz w:val="24"/>
          <w:szCs w:val="24"/>
        </w:rPr>
        <w:t xml:space="preserve">the activity grid for </w:t>
      </w:r>
      <w:r w:rsidRPr="4CB28587" w:rsidR="41C001CF">
        <w:rPr>
          <w:i w:val="1"/>
          <w:iCs w:val="1"/>
          <w:sz w:val="24"/>
          <w:szCs w:val="24"/>
        </w:rPr>
        <w:t xml:space="preserve">net </w:t>
      </w:r>
      <w:r w:rsidRPr="4CB28587" w:rsidR="76C0A105">
        <w:rPr>
          <w:i w:val="1"/>
          <w:iCs w:val="1"/>
          <w:sz w:val="24"/>
          <w:szCs w:val="24"/>
        </w:rPr>
        <w:t>time schedules.</w:t>
      </w:r>
      <w:r w:rsidRPr="4CB28587" w:rsidR="70308505">
        <w:rPr>
          <w:i w:val="1"/>
          <w:iCs w:val="1"/>
          <w:sz w:val="24"/>
          <w:szCs w:val="24"/>
        </w:rPr>
        <w:t xml:space="preserve"> (Schedule provided later.)</w:t>
      </w:r>
      <w:r w:rsidRPr="4CB28587" w:rsidR="45F1F7FA">
        <w:rPr>
          <w:sz w:val="24"/>
          <w:szCs w:val="24"/>
        </w:rPr>
        <w:t xml:space="preserve"> </w:t>
      </w:r>
      <w:r>
        <w:br w:type="page"/>
      </w:r>
    </w:p>
    <w:p w:rsidR="30C0D458" w:rsidP="6B766ABF" w:rsidRDefault="30C0D458" w14:paraId="422D44BA" w14:textId="2C6D9D78">
      <w:pPr>
        <w:pStyle w:val="Heading1"/>
      </w:pPr>
      <w:bookmarkStart w:name="_Toc919069191" w:id="413396867"/>
      <w:r w:rsidR="30C0D458">
        <w:rPr/>
        <w:t>E</w:t>
      </w:r>
      <w:r w:rsidR="7FF5FEC6">
        <w:rPr/>
        <w:t>xercise Goals</w:t>
      </w:r>
      <w:bookmarkEnd w:id="413396867"/>
    </w:p>
    <w:p w:rsidR="6576C608" w:rsidP="4CB28587" w:rsidRDefault="6576C608" w14:paraId="090B2C43" w14:textId="2FC041C9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 w:rsidRPr="4CB28587" w:rsidR="6576C608">
        <w:rPr>
          <w:b w:val="1"/>
          <w:bCs w:val="1"/>
          <w:sz w:val="24"/>
          <w:szCs w:val="24"/>
          <w:u w:val="single"/>
        </w:rPr>
        <w:t>Identify</w:t>
      </w:r>
      <w:r w:rsidRPr="4CB28587" w:rsidR="6576C608">
        <w:rPr>
          <w:b w:val="1"/>
          <w:bCs w:val="1"/>
          <w:sz w:val="24"/>
          <w:szCs w:val="24"/>
          <w:u w:val="single"/>
        </w:rPr>
        <w:t xml:space="preserve"> ALL traffic as exercise activity</w:t>
      </w:r>
      <w:r w:rsidRPr="4CB28587" w:rsidR="1A6374F4">
        <w:rPr>
          <w:b w:val="1"/>
          <w:bCs w:val="1"/>
          <w:sz w:val="24"/>
          <w:szCs w:val="24"/>
          <w:u w:val="single"/>
        </w:rPr>
        <w:t>!</w:t>
      </w:r>
    </w:p>
    <w:p w:rsidR="2732F2CB" w:rsidP="6B766ABF" w:rsidRDefault="2732F2CB" w14:paraId="5A63E2C1" w14:textId="662D260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6B766ABF" w:rsidR="2732F2CB">
        <w:rPr>
          <w:sz w:val="24"/>
          <w:szCs w:val="24"/>
        </w:rPr>
        <w:t>Effective response to local incident support request(s)</w:t>
      </w:r>
      <w:r w:rsidRPr="6B766ABF" w:rsidR="6478528A">
        <w:rPr>
          <w:sz w:val="24"/>
          <w:szCs w:val="24"/>
        </w:rPr>
        <w:t>.</w:t>
      </w:r>
    </w:p>
    <w:p w:rsidR="6478528A" w:rsidP="6B766ABF" w:rsidRDefault="6478528A" w14:paraId="03447790" w14:textId="04BD6952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sz w:val="24"/>
          <w:szCs w:val="24"/>
        </w:rPr>
      </w:pPr>
      <w:r w:rsidRPr="6B766ABF" w:rsidR="6478528A">
        <w:rPr>
          <w:sz w:val="24"/>
          <w:szCs w:val="24"/>
        </w:rPr>
        <w:t xml:space="preserve">Successful message traffic with GA ARES </w:t>
      </w:r>
      <w:r w:rsidRPr="6B766ABF" w:rsidR="6478528A">
        <w:rPr>
          <w:sz w:val="24"/>
          <w:szCs w:val="24"/>
        </w:rPr>
        <w:t>gro</w:t>
      </w:r>
      <w:r w:rsidRPr="6B766ABF" w:rsidR="6478528A">
        <w:rPr>
          <w:sz w:val="24"/>
          <w:szCs w:val="24"/>
        </w:rPr>
        <w:t>ups</w:t>
      </w:r>
      <w:r w:rsidRPr="6B766ABF" w:rsidR="6478528A">
        <w:rPr>
          <w:sz w:val="24"/>
          <w:szCs w:val="24"/>
        </w:rPr>
        <w:t xml:space="preserve"> in adjoining counties and/or other counties in the </w:t>
      </w:r>
      <w:r w:rsidRPr="6B766ABF" w:rsidR="4676303E">
        <w:rPr>
          <w:sz w:val="24"/>
          <w:szCs w:val="24"/>
        </w:rPr>
        <w:t xml:space="preserve">group’s </w:t>
      </w:r>
      <w:r w:rsidRPr="6B766ABF" w:rsidR="6478528A">
        <w:rPr>
          <w:sz w:val="24"/>
          <w:szCs w:val="24"/>
        </w:rPr>
        <w:t>District. Adjoining county traffic may not be in the same District for some counties.</w:t>
      </w:r>
    </w:p>
    <w:p w:rsidR="7F09E9B4" w:rsidP="6B766ABF" w:rsidRDefault="7F09E9B4" w14:paraId="3D213FD4" w14:textId="23CB9ED3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sz w:val="24"/>
          <w:szCs w:val="24"/>
        </w:rPr>
      </w:pPr>
      <w:r w:rsidRPr="6B766ABF" w:rsidR="7F09E9B4">
        <w:rPr>
          <w:sz w:val="24"/>
          <w:szCs w:val="24"/>
        </w:rPr>
        <w:t xml:space="preserve">Effectively pass </w:t>
      </w:r>
      <w:r w:rsidRPr="6B766ABF" w:rsidR="68D9379A">
        <w:rPr>
          <w:sz w:val="24"/>
          <w:szCs w:val="24"/>
        </w:rPr>
        <w:t xml:space="preserve">voice and digital </w:t>
      </w:r>
      <w:r w:rsidRPr="6B766ABF" w:rsidR="7F09E9B4">
        <w:rPr>
          <w:sz w:val="24"/>
          <w:szCs w:val="24"/>
        </w:rPr>
        <w:t>traffic using VHF/UHF repeaters. Use as many repea</w:t>
      </w:r>
      <w:r w:rsidRPr="6B766ABF" w:rsidR="0F92B4DF">
        <w:rPr>
          <w:sz w:val="24"/>
          <w:szCs w:val="24"/>
        </w:rPr>
        <w:t>ter systems as possible.</w:t>
      </w:r>
    </w:p>
    <w:p w:rsidR="5F2AADB7" w:rsidP="6B766ABF" w:rsidRDefault="5F2AADB7" w14:paraId="11055E75" w14:textId="46CFC689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sz w:val="24"/>
          <w:szCs w:val="24"/>
        </w:rPr>
      </w:pPr>
      <w:r w:rsidRPr="6B766ABF" w:rsidR="5F2AADB7">
        <w:rPr>
          <w:sz w:val="24"/>
          <w:szCs w:val="24"/>
        </w:rPr>
        <w:t>Effectively pass VHF/UHF simplex voice and digital traffic.</w:t>
      </w:r>
    </w:p>
    <w:p w:rsidR="0CDC3329" w:rsidP="6B766ABF" w:rsidRDefault="0CDC3329" w14:paraId="2939ABFA" w14:textId="25A2C081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sz w:val="24"/>
          <w:szCs w:val="24"/>
        </w:rPr>
      </w:pPr>
      <w:r w:rsidRPr="6B766ABF" w:rsidR="0CDC3329">
        <w:rPr>
          <w:sz w:val="24"/>
          <w:szCs w:val="24"/>
        </w:rPr>
        <w:t xml:space="preserve">If possible, try to send message traffic using </w:t>
      </w:r>
      <w:r w:rsidRPr="6B766ABF" w:rsidR="128CCA28">
        <w:rPr>
          <w:sz w:val="24"/>
          <w:szCs w:val="24"/>
        </w:rPr>
        <w:t>10m band.</w:t>
      </w:r>
    </w:p>
    <w:p w:rsidR="128CCA28" w:rsidP="6B766ABF" w:rsidRDefault="128CCA28" w14:paraId="35C5B526" w14:textId="1759EB67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sz w:val="24"/>
          <w:szCs w:val="24"/>
        </w:rPr>
      </w:pPr>
      <w:r w:rsidRPr="6B766ABF" w:rsidR="128CCA28">
        <w:rPr>
          <w:sz w:val="24"/>
          <w:szCs w:val="24"/>
        </w:rPr>
        <w:t>Winlink Check-in, Winlink Check-out with State net.</w:t>
      </w:r>
    </w:p>
    <w:p w:rsidR="7EACAE5B" w:rsidP="6B766ABF" w:rsidRDefault="7EACAE5B" w14:paraId="793806B3" w14:textId="0319473F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sz w:val="24"/>
          <w:szCs w:val="24"/>
        </w:rPr>
      </w:pPr>
      <w:r w:rsidRPr="6B766ABF" w:rsidR="7EACAE5B">
        <w:rPr>
          <w:sz w:val="24"/>
          <w:szCs w:val="24"/>
        </w:rPr>
        <w:t xml:space="preserve">After successfully sending Winlink Check-in, check for </w:t>
      </w:r>
      <w:r w:rsidRPr="6B766ABF" w:rsidR="7D016D55">
        <w:rPr>
          <w:sz w:val="24"/>
          <w:szCs w:val="24"/>
        </w:rPr>
        <w:t>messages on a regular basis.</w:t>
      </w:r>
      <w:r w:rsidRPr="6B766ABF" w:rsidR="63323B00">
        <w:rPr>
          <w:sz w:val="24"/>
          <w:szCs w:val="24"/>
        </w:rPr>
        <w:t xml:space="preserve"> You may receive support requests.</w:t>
      </w:r>
    </w:p>
    <w:p w:rsidR="128CCA28" w:rsidP="6B766ABF" w:rsidRDefault="128CCA28" w14:paraId="72B8418E" w14:textId="6141D2AB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sz w:val="24"/>
          <w:szCs w:val="24"/>
        </w:rPr>
      </w:pPr>
      <w:r w:rsidRPr="6B766ABF" w:rsidR="128CCA28">
        <w:rPr>
          <w:sz w:val="24"/>
          <w:szCs w:val="24"/>
        </w:rPr>
        <w:t>Receive and respond to State level Fldigi broadcast messages.</w:t>
      </w:r>
    </w:p>
    <w:p w:rsidR="616FE680" w:rsidP="6B766ABF" w:rsidRDefault="616FE680" w14:paraId="17E7FC93" w14:textId="4CDB0438">
      <w:pPr>
        <w:pStyle w:val="ListParagraph"/>
        <w:suppressLineNumbers w:val="0"/>
        <w:bidi w:val="0"/>
        <w:spacing w:before="0" w:beforeAutospacing="off" w:after="160" w:afterAutospacing="off" w:line="259" w:lineRule="auto"/>
        <w:ind w:left="720" w:right="0"/>
        <w:jc w:val="left"/>
        <w:rPr>
          <w:sz w:val="24"/>
          <w:szCs w:val="24"/>
        </w:rPr>
      </w:pPr>
      <w:r w:rsidRPr="6B766ABF" w:rsidR="616FE680">
        <w:rPr>
          <w:sz w:val="24"/>
          <w:szCs w:val="24"/>
        </w:rPr>
        <w:t>Log all</w:t>
      </w:r>
      <w:r w:rsidRPr="6B766ABF" w:rsidR="159E9103">
        <w:rPr>
          <w:sz w:val="24"/>
          <w:szCs w:val="24"/>
        </w:rPr>
        <w:t xml:space="preserve"> exercise</w:t>
      </w:r>
      <w:r w:rsidRPr="6B766ABF" w:rsidR="616FE680">
        <w:rPr>
          <w:sz w:val="24"/>
          <w:szCs w:val="24"/>
        </w:rPr>
        <w:t xml:space="preserve"> activity using ICS 214.</w:t>
      </w:r>
    </w:p>
    <w:p w:rsidR="60ABE14F" w:rsidP="6B766ABF" w:rsidRDefault="60ABE14F" w14:paraId="28C5FB51" w14:textId="7218B1BC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sz w:val="24"/>
          <w:szCs w:val="24"/>
        </w:rPr>
      </w:pPr>
      <w:r w:rsidRPr="6B766ABF" w:rsidR="60ABE14F">
        <w:rPr>
          <w:sz w:val="24"/>
          <w:szCs w:val="24"/>
        </w:rPr>
        <w:t>Deploy to a location and send/receive voice/digital traffic to simu</w:t>
      </w:r>
      <w:r w:rsidRPr="6B766ABF" w:rsidR="0534AA86">
        <w:rPr>
          <w:sz w:val="24"/>
          <w:szCs w:val="24"/>
        </w:rPr>
        <w:t>late response to a support request.</w:t>
      </w:r>
    </w:p>
    <w:p w:rsidR="617DAE2D" w:rsidP="6B766ABF" w:rsidRDefault="617DAE2D" w14:paraId="23056D38" w14:textId="68B695E0">
      <w:pPr>
        <w:pStyle w:val="Heading1"/>
        <w:bidi w:val="0"/>
      </w:pPr>
      <w:bookmarkStart w:name="_Toc459703146" w:id="1604197816"/>
      <w:r w:rsidR="617DAE2D">
        <w:rPr/>
        <w:t>After the Exercise</w:t>
      </w:r>
      <w:bookmarkEnd w:id="1604197816"/>
    </w:p>
    <w:p w:rsidR="617DAE2D" w:rsidP="6B766ABF" w:rsidRDefault="617DAE2D" w14:paraId="0CABFD9D" w14:textId="6F521B12">
      <w:pPr>
        <w:pStyle w:val="ListParagraph"/>
        <w:numPr>
          <w:ilvl w:val="0"/>
          <w:numId w:val="4"/>
        </w:numPr>
        <w:bidi w:val="0"/>
        <w:rPr>
          <w:sz w:val="24"/>
          <w:szCs w:val="24"/>
        </w:rPr>
      </w:pPr>
      <w:r w:rsidRPr="6B766ABF" w:rsidR="617DAE2D">
        <w:rPr>
          <w:sz w:val="24"/>
          <w:szCs w:val="24"/>
        </w:rPr>
        <w:t>Provide feedback about the exercise as requested by DEC/EC leadership team</w:t>
      </w:r>
      <w:r w:rsidRPr="6B766ABF" w:rsidR="2427C7C5">
        <w:rPr>
          <w:sz w:val="24"/>
          <w:szCs w:val="24"/>
        </w:rPr>
        <w:t>.</w:t>
      </w:r>
    </w:p>
    <w:p w:rsidR="2427C7C5" w:rsidP="6B766ABF" w:rsidRDefault="2427C7C5" w14:paraId="398ED268" w14:textId="6012146D">
      <w:pPr>
        <w:pStyle w:val="ListParagraph"/>
        <w:numPr>
          <w:ilvl w:val="0"/>
          <w:numId w:val="4"/>
        </w:numPr>
        <w:bidi w:val="0"/>
        <w:rPr>
          <w:sz w:val="24"/>
          <w:szCs w:val="24"/>
        </w:rPr>
      </w:pPr>
      <w:r w:rsidRPr="41FA354F" w:rsidR="2427C7C5">
        <w:rPr>
          <w:sz w:val="24"/>
          <w:szCs w:val="24"/>
        </w:rPr>
        <w:t>Complete survey form sent by State Leadership Team (</w:t>
      </w:r>
      <w:r w:rsidRPr="41FA354F" w:rsidR="2427C7C5">
        <w:rPr>
          <w:sz w:val="24"/>
          <w:szCs w:val="24"/>
          <w:u w:val="single"/>
        </w:rPr>
        <w:t xml:space="preserve">Notes </w:t>
      </w:r>
      <w:r w:rsidRPr="41FA354F" w:rsidR="024AA7A5">
        <w:rPr>
          <w:sz w:val="24"/>
          <w:szCs w:val="24"/>
          <w:u w:val="single"/>
        </w:rPr>
        <w:t xml:space="preserve">during </w:t>
      </w:r>
      <w:r w:rsidRPr="41FA354F" w:rsidR="024AA7A5">
        <w:rPr>
          <w:sz w:val="24"/>
          <w:szCs w:val="24"/>
          <w:u w:val="single"/>
        </w:rPr>
        <w:t xml:space="preserve">the event </w:t>
      </w:r>
      <w:r w:rsidRPr="41FA354F" w:rsidR="2427C7C5">
        <w:rPr>
          <w:sz w:val="24"/>
          <w:szCs w:val="24"/>
          <w:u w:val="single"/>
        </w:rPr>
        <w:t>w</w:t>
      </w:r>
      <w:r w:rsidRPr="41FA354F" w:rsidR="2427C7C5">
        <w:rPr>
          <w:sz w:val="24"/>
          <w:szCs w:val="24"/>
          <w:u w:val="single"/>
        </w:rPr>
        <w:t>ill be important</w:t>
      </w:r>
      <w:r w:rsidRPr="41FA354F" w:rsidR="766CA2C8">
        <w:rPr>
          <w:sz w:val="24"/>
          <w:szCs w:val="24"/>
          <w:u w:val="single"/>
        </w:rPr>
        <w:t>!</w:t>
      </w:r>
      <w:r w:rsidRPr="41FA354F" w:rsidR="766CA2C8">
        <w:rPr>
          <w:sz w:val="24"/>
          <w:szCs w:val="24"/>
        </w:rPr>
        <w:t>)</w:t>
      </w:r>
    </w:p>
    <w:p w:rsidR="766CA2C8" w:rsidP="6B766ABF" w:rsidRDefault="766CA2C8" w14:paraId="41FF255F" w14:textId="72115227">
      <w:pPr>
        <w:pStyle w:val="ListParagraph"/>
        <w:numPr>
          <w:ilvl w:val="0"/>
          <w:numId w:val="4"/>
        </w:numPr>
        <w:bidi w:val="0"/>
        <w:rPr>
          <w:sz w:val="24"/>
          <w:szCs w:val="24"/>
        </w:rPr>
      </w:pPr>
      <w:r w:rsidRPr="6B766ABF" w:rsidR="766CA2C8">
        <w:rPr>
          <w:sz w:val="24"/>
          <w:szCs w:val="24"/>
        </w:rPr>
        <w:t xml:space="preserve">Provide </w:t>
      </w:r>
      <w:r w:rsidRPr="6B766ABF" w:rsidR="766CA2C8">
        <w:rPr>
          <w:sz w:val="24"/>
          <w:szCs w:val="24"/>
        </w:rPr>
        <w:t>additional</w:t>
      </w:r>
      <w:r w:rsidRPr="6B766ABF" w:rsidR="766CA2C8">
        <w:rPr>
          <w:sz w:val="24"/>
          <w:szCs w:val="24"/>
        </w:rPr>
        <w:t xml:space="preserve"> follow-up feedback if requested.</w:t>
      </w:r>
    </w:p>
    <w:p w:rsidR="6B766ABF" w:rsidP="6B766ABF" w:rsidRDefault="6B766ABF" w14:paraId="6F987F38" w14:textId="6A9E75F0">
      <w:pPr>
        <w:pStyle w:val="Normal"/>
      </w:pPr>
    </w:p>
    <w:p w:rsidR="6B766ABF" w:rsidP="6B766ABF" w:rsidRDefault="6B766ABF" w14:paraId="485711FA" w14:textId="2610E989">
      <w:pPr>
        <w:pStyle w:val="Normal"/>
      </w:pPr>
    </w:p>
    <w:sectPr w:rsidR="007B04C8">
      <w:pgSz w:w="12240" w:h="15840" w:orient="portrait"/>
      <w:pgMar w:top="1440" w:right="1440" w:bottom="1440" w:left="1440" w:header="720" w:footer="720" w:gutter="0"/>
      <w:cols w:space="720"/>
      <w:docGrid w:linePitch="360"/>
      <w:titlePg w:val="1"/>
      <w:headerReference w:type="default" r:id="Ref12d386f6854d69"/>
      <w:headerReference w:type="first" r:id="Reaf3cd119acd4d7a"/>
      <w:footerReference w:type="default" r:id="R3974f06573df4b4b"/>
      <w:footerReference w:type="first" r:id="Rdf4f8bf142804d5e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FH" w:author="Frank Hobbs" w:date="2024-08-16T16:52:51" w:id="128294123">
    <w:p w:rsidR="5DCA8EFD" w:rsidRDefault="5DCA8EFD" w14:paraId="7FDCD7B3" w14:textId="40FE0B3E">
      <w:pPr>
        <w:pStyle w:val="CommentText"/>
      </w:pPr>
      <w:r w:rsidR="5DCA8EFD">
        <w:rPr/>
        <w:t>I like the content and layout of the SET document.  Will traffic consist of using various ICS forms and Radiogram forms?</w:t>
      </w:r>
      <w:r>
        <w:rPr>
          <w:rStyle w:val="CommentReference"/>
        </w:rPr>
        <w:annotationRef/>
      </w:r>
    </w:p>
  </w:comment>
  <w:comment w:initials="LS" w:author="Lee Stone" w:date="2024-08-16T18:23:05" w:id="1797562851">
    <w:p w:rsidR="5DCA8EFD" w:rsidRDefault="5DCA8EFD" w14:paraId="60E27DC8" w14:textId="632DE7D8">
      <w:pPr>
        <w:pStyle w:val="CommentText"/>
      </w:pPr>
      <w:r w:rsidR="5DCA8EFD">
        <w:rPr/>
        <w:t>I am looking for suggestions. With Winlink and the Emergency Notification System, no specific schedule is required. With HF voice and Fldigi, a time range is required. Ideas about the type of requests to send are also needed.</w:t>
      </w:r>
      <w:r>
        <w:rPr>
          <w:rStyle w:val="CommentReference"/>
        </w:rPr>
        <w:annotationRef/>
      </w:r>
    </w:p>
  </w:comment>
  <w:comment w:initials="LS" w:author="Lee Stone" w:date="2024-08-20T11:15:33" w:id="186856606">
    <w:p w:rsidR="41FA354F" w:rsidRDefault="41FA354F" w14:paraId="655095AB" w14:textId="4111AD3F">
      <w:pPr>
        <w:pStyle w:val="CommentText"/>
      </w:pPr>
      <w:r w:rsidR="41FA354F">
        <w:rPr/>
        <w:t>Please review the details added under this heading. Suggestions are needed for the requests for information sent to local groups.</w:t>
      </w:r>
      <w:r>
        <w:rPr>
          <w:rStyle w:val="CommentReference"/>
        </w:rPr>
        <w:annotationRef/>
      </w:r>
    </w:p>
  </w:comment>
  <w:comment w:initials="LS" w:author="Lee Stone" w:date="2024-08-20T11:25:54" w:id="1993974900">
    <w:p w:rsidR="41FA354F" w:rsidRDefault="41FA354F" w14:paraId="017570A1" w14:textId="304D7E2E">
      <w:pPr>
        <w:pStyle w:val="CommentText"/>
      </w:pPr>
      <w:r w:rsidR="41FA354F">
        <w:rPr/>
        <w:t>Some of the information under this topic will not be provided in detail to participating members. This information will be modified for participating members with a separate planning document for net control stations and other supporting individuals.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FDCD7B3"/>
  <w15:commentEx w15:done="0" w15:paraId="60E27DC8" w15:paraIdParent="7FDCD7B3"/>
  <w15:commentEx w15:done="0" w15:paraId="655095AB"/>
  <w15:commentEx w15:done="0" w15:paraId="017570A1" w15:paraIdParent="655095AB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1EDA923" w16cex:dateUtc="2024-08-16T20:52:51.35Z"/>
  <w16cex:commentExtensible w16cex:durableId="6FEAD9D5" w16cex:dateUtc="2024-08-16T22:23:05.014Z"/>
  <w16cex:commentExtensible w16cex:durableId="3BFACD25" w16cex:dateUtc="2024-08-20T15:15:33.45Z"/>
  <w16cex:commentExtensible w16cex:durableId="27D84D6B" w16cex:dateUtc="2024-08-20T15:25:54.27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FDCD7B3" w16cid:durableId="21EDA923"/>
  <w16cid:commentId w16cid:paraId="60E27DC8" w16cid:durableId="6FEAD9D5"/>
  <w16cid:commentId w16cid:paraId="655095AB" w16cid:durableId="3BFACD25"/>
  <w16cid:commentId w16cid:paraId="017570A1" w16cid:durableId="27D84D6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766ABF" w:rsidTr="6B766ABF" w14:paraId="03B5D233">
      <w:trPr>
        <w:trHeight w:val="300"/>
      </w:trPr>
      <w:tc>
        <w:tcPr>
          <w:tcW w:w="3120" w:type="dxa"/>
          <w:tcMar/>
        </w:tcPr>
        <w:p w:rsidR="6B766ABF" w:rsidP="6B766ABF" w:rsidRDefault="6B766ABF" w14:paraId="3071121F" w14:textId="7E64D09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B766ABF" w:rsidP="6B766ABF" w:rsidRDefault="6B766ABF" w14:paraId="219EA5A5" w14:textId="0CFAFCE3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6B766ABF" w:rsidP="6B766ABF" w:rsidRDefault="6B766ABF" w14:paraId="07063188" w14:textId="16041C23">
          <w:pPr>
            <w:pStyle w:val="Header"/>
            <w:bidi w:val="0"/>
            <w:ind w:right="-115"/>
            <w:jc w:val="right"/>
          </w:pPr>
        </w:p>
      </w:tc>
    </w:tr>
  </w:tbl>
  <w:p w:rsidR="6B766ABF" w:rsidP="6B766ABF" w:rsidRDefault="6B766ABF" w14:paraId="66F5E230" w14:textId="26BDD352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766ABF" w:rsidTr="6B766ABF" w14:paraId="56B0527B">
      <w:trPr>
        <w:trHeight w:val="300"/>
      </w:trPr>
      <w:tc>
        <w:tcPr>
          <w:tcW w:w="3120" w:type="dxa"/>
          <w:tcMar/>
        </w:tcPr>
        <w:p w:rsidR="6B766ABF" w:rsidP="6B766ABF" w:rsidRDefault="6B766ABF" w14:paraId="32290C53" w14:textId="3631F0A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B766ABF" w:rsidP="6B766ABF" w:rsidRDefault="6B766ABF" w14:paraId="61298B93" w14:textId="73BE961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B766ABF" w:rsidP="6B766ABF" w:rsidRDefault="6B766ABF" w14:paraId="32B57989" w14:textId="6BD84BB8">
          <w:pPr>
            <w:pStyle w:val="Header"/>
            <w:bidi w:val="0"/>
            <w:ind w:right="-115"/>
            <w:jc w:val="right"/>
          </w:pPr>
        </w:p>
      </w:tc>
    </w:tr>
  </w:tbl>
  <w:p w:rsidR="6B766ABF" w:rsidP="6B766ABF" w:rsidRDefault="6B766ABF" w14:paraId="7242766F" w14:textId="60501C78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p w:rsidR="6B766ABF" w:rsidP="6B766ABF" w:rsidRDefault="6B766ABF" w14:paraId="35CBE786" w14:textId="11F43AC3">
    <w:pPr>
      <w:pStyle w:val="Header"/>
      <w:bidi w:val="0"/>
      <w:rPr>
        <w:rFonts w:ascii="Times New Roman" w:hAnsi="Times New Roman" w:eastAsia="Times New Roman" w:cs="Times New Roman"/>
        <w:color w:val="215E99" w:themeColor="text2" w:themeTint="BF" w:themeShade="FF"/>
        <w:sz w:val="48"/>
        <w:szCs w:val="48"/>
      </w:rPr>
    </w:pPr>
    <w:r w:rsidRPr="6B766ABF" w:rsidR="6B766ABF">
      <w:rPr>
        <w:rFonts w:ascii="Times New Roman" w:hAnsi="Times New Roman" w:eastAsia="Times New Roman" w:cs="Times New Roman"/>
        <w:color w:val="215E99" w:themeColor="text2" w:themeTint="BF" w:themeShade="FF"/>
        <w:sz w:val="48"/>
        <w:szCs w:val="48"/>
      </w:rPr>
      <w:t>Georgia Amateur Radio Emergency Service</w:t>
    </w:r>
  </w:p>
  <w:p w:rsidR="6B766ABF" w:rsidP="6B766ABF" w:rsidRDefault="6B766ABF" w14:paraId="4BA17B39" w14:textId="2A30D73B">
    <w:pPr>
      <w:pStyle w:val="Header"/>
      <w:bidi w:val="0"/>
      <w:rPr>
        <w:rFonts w:ascii="Times New Roman" w:hAnsi="Times New Roman" w:eastAsia="Times New Roman" w:cs="Times New Roman"/>
        <w:color w:val="215E99" w:themeColor="text2" w:themeTint="BF" w:themeShade="FF"/>
        <w:sz w:val="36"/>
        <w:szCs w:val="36"/>
      </w:rPr>
    </w:pPr>
    <w:r w:rsidRPr="6B766ABF" w:rsidR="6B766ABF">
      <w:rPr>
        <w:rFonts w:ascii="Times New Roman" w:hAnsi="Times New Roman" w:eastAsia="Times New Roman" w:cs="Times New Roman"/>
        <w:color w:val="215E99" w:themeColor="text2" w:themeTint="BF" w:themeShade="FF"/>
        <w:sz w:val="36"/>
        <w:szCs w:val="36"/>
      </w:rPr>
      <w:t>Simulated Emergency Training – October 5, 2024</w:t>
    </w:r>
  </w:p>
  <w:p w:rsidR="6B766ABF" w:rsidP="6B766ABF" w:rsidRDefault="6B766ABF" w14:paraId="1E669AF8" w14:textId="1A41CF9C">
    <w:pPr>
      <w:pStyle w:val="Header"/>
      <w:bidi w:val="0"/>
      <w:rPr>
        <w:rFonts w:ascii="Times New Roman" w:hAnsi="Times New Roman" w:eastAsia="Times New Roman" w:cs="Times New Roman"/>
        <w:color w:val="215E99" w:themeColor="text2" w:themeTint="BF" w:themeShade="FF"/>
        <w:sz w:val="36"/>
        <w:szCs w:val="36"/>
      </w:rPr>
    </w:pPr>
  </w:p>
</w:hdr>
</file>

<file path=word/header2.xml><?xml version="1.0" encoding="utf-8"?>
<w:hdr xmlns:w14="http://schemas.microsoft.com/office/word/2010/wordml" xmlns:w="http://schemas.openxmlformats.org/wordprocessingml/2006/main">
  <w:p w:rsidR="6B766ABF" w:rsidP="6B766ABF" w:rsidRDefault="6B766ABF" w14:paraId="68AC643B" w14:textId="11F43AC3">
    <w:pPr>
      <w:pStyle w:val="Header"/>
      <w:bidi w:val="0"/>
      <w:rPr>
        <w:rFonts w:ascii="Times New Roman" w:hAnsi="Times New Roman" w:eastAsia="Times New Roman" w:cs="Times New Roman"/>
        <w:color w:val="215E99" w:themeColor="text2" w:themeTint="BF" w:themeShade="FF"/>
        <w:sz w:val="48"/>
        <w:szCs w:val="48"/>
      </w:rPr>
    </w:pPr>
    <w:r w:rsidRPr="6B766ABF" w:rsidR="6B766ABF">
      <w:rPr>
        <w:rFonts w:ascii="Times New Roman" w:hAnsi="Times New Roman" w:eastAsia="Times New Roman" w:cs="Times New Roman"/>
        <w:color w:val="215E99" w:themeColor="text2" w:themeTint="BF" w:themeShade="FF"/>
        <w:sz w:val="48"/>
        <w:szCs w:val="48"/>
      </w:rPr>
      <w:t>Georgia Amateur Radio Emergency Service</w:t>
    </w:r>
  </w:p>
  <w:p w:rsidR="6B766ABF" w:rsidP="1FC5A879" w:rsidRDefault="6B766ABF" w14:paraId="4BC85879" w14:textId="107D5F48">
    <w:pPr>
      <w:pStyle w:val="Header"/>
      <w:bidi w:val="0"/>
      <w:rPr>
        <w:rFonts w:ascii="Times New Roman" w:hAnsi="Times New Roman" w:eastAsia="Times New Roman" w:cs="Times New Roman"/>
        <w:color w:val="0E2740" w:themeColor="text2" w:themeTint="BF" w:themeShade="FF"/>
        <w:sz w:val="36"/>
        <w:szCs w:val="36"/>
      </w:rPr>
    </w:pPr>
    <w:r w:rsidRPr="1FC5A879" w:rsidR="1FC5A879">
      <w:rPr>
        <w:rFonts w:ascii="Times New Roman" w:hAnsi="Times New Roman" w:eastAsia="Times New Roman" w:cs="Times New Roman"/>
        <w:color w:val="0E2740"/>
        <w:sz w:val="36"/>
        <w:szCs w:val="36"/>
      </w:rPr>
      <w:t xml:space="preserve">Simulated Emergency Training – </w:t>
    </w:r>
    <w:r w:rsidRPr="1FC5A879" w:rsidR="1FC5A879">
      <w:rPr>
        <w:rFonts w:ascii="Times New Roman" w:hAnsi="Times New Roman" w:eastAsia="Times New Roman" w:cs="Times New Roman"/>
        <w:color w:val="0E2740"/>
        <w:sz w:val="36"/>
        <w:szCs w:val="36"/>
      </w:rPr>
      <w:t>November 9</w:t>
    </w:r>
    <w:r w:rsidRPr="1FC5A879" w:rsidR="1FC5A879">
      <w:rPr>
        <w:rFonts w:ascii="Times New Roman" w:hAnsi="Times New Roman" w:eastAsia="Times New Roman" w:cs="Times New Roman"/>
        <w:color w:val="0E2740"/>
        <w:sz w:val="36"/>
        <w:szCs w:val="36"/>
      </w:rPr>
      <w:t>, 2024</w:t>
    </w:r>
    <w:r w:rsidRPr="1FC5A879" w:rsidR="1FC5A879">
      <w:rPr>
        <w:rFonts w:ascii="Times New Roman" w:hAnsi="Times New Roman" w:eastAsia="Times New Roman" w:cs="Times New Roman"/>
        <w:color w:val="0E2740"/>
        <w:sz w:val="36"/>
        <w:szCs w:val="36"/>
      </w:rPr>
      <w:t xml:space="preserve"> &amp; November 16, 2024</w:t>
    </w:r>
  </w:p>
  <w:p w:rsidR="6B766ABF" w:rsidP="6B766ABF" w:rsidRDefault="6B766ABF" w14:paraId="54A80B5E" w14:textId="2CC87F4B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8219c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46d17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5c5d6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7f5b05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Lee Stone">
    <w15:presenceInfo w15:providerId="AD" w15:userId="S::sec@gaares.org::debbdeab-eafd-4112-a67e-3dce9377c614"/>
  </w15:person>
  <w15:person w15:author="Frank Hobbs">
    <w15:presenceInfo w15:providerId="AD" w15:userId="S::netmgr@gaares.org::73f6ae92-fc0c-4874-9ef0-e9ac3207affd"/>
  </w15:person>
  <w15:person w15:author="Lee Stone">
    <w15:presenceInfo w15:providerId="AD" w15:userId="S::sec@gaares.org::debbdeab-eafd-4112-a67e-3dce9377c614"/>
  </w15:person>
  <w15:person w15:author="Frank Hobbs">
    <w15:presenceInfo w15:providerId="AD" w15:userId="S::netmgr@gaares.org::73f6ae92-fc0c-4874-9ef0-e9ac3207a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outline"/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C8"/>
    <w:rsid w:val="000B30BE"/>
    <w:rsid w:val="002C2613"/>
    <w:rsid w:val="00373354"/>
    <w:rsid w:val="004749D7"/>
    <w:rsid w:val="007B04C8"/>
    <w:rsid w:val="008D08F7"/>
    <w:rsid w:val="00C45073"/>
    <w:rsid w:val="00F64149"/>
    <w:rsid w:val="0177923C"/>
    <w:rsid w:val="017EF0C6"/>
    <w:rsid w:val="01AAD146"/>
    <w:rsid w:val="01C222DA"/>
    <w:rsid w:val="01E4DEBA"/>
    <w:rsid w:val="024AA7A5"/>
    <w:rsid w:val="02F8CFE1"/>
    <w:rsid w:val="034E86DB"/>
    <w:rsid w:val="03A0E71C"/>
    <w:rsid w:val="03F20602"/>
    <w:rsid w:val="03FA938C"/>
    <w:rsid w:val="045B3E75"/>
    <w:rsid w:val="04AD18F0"/>
    <w:rsid w:val="0534AA86"/>
    <w:rsid w:val="05366871"/>
    <w:rsid w:val="05C6520E"/>
    <w:rsid w:val="06A3A150"/>
    <w:rsid w:val="06AE4CA2"/>
    <w:rsid w:val="06CBAA30"/>
    <w:rsid w:val="06F8DFF9"/>
    <w:rsid w:val="06F8DFF9"/>
    <w:rsid w:val="07451B3F"/>
    <w:rsid w:val="090C7ED9"/>
    <w:rsid w:val="09493BAD"/>
    <w:rsid w:val="09749FD6"/>
    <w:rsid w:val="09FBA1C7"/>
    <w:rsid w:val="0ACF2B7B"/>
    <w:rsid w:val="0ACF2B7B"/>
    <w:rsid w:val="0B4DAED9"/>
    <w:rsid w:val="0B56D79E"/>
    <w:rsid w:val="0B5E48DD"/>
    <w:rsid w:val="0BA27EAF"/>
    <w:rsid w:val="0BF46A28"/>
    <w:rsid w:val="0BF85BD4"/>
    <w:rsid w:val="0C945C71"/>
    <w:rsid w:val="0CD11546"/>
    <w:rsid w:val="0CD11546"/>
    <w:rsid w:val="0CDC3329"/>
    <w:rsid w:val="0E0AD2DD"/>
    <w:rsid w:val="0E415DCB"/>
    <w:rsid w:val="0E877DB2"/>
    <w:rsid w:val="0EE34702"/>
    <w:rsid w:val="0F92B4DF"/>
    <w:rsid w:val="10468586"/>
    <w:rsid w:val="1088F5BF"/>
    <w:rsid w:val="12883C8F"/>
    <w:rsid w:val="128CCA28"/>
    <w:rsid w:val="12F6E37A"/>
    <w:rsid w:val="130B1937"/>
    <w:rsid w:val="14206D2B"/>
    <w:rsid w:val="1422991D"/>
    <w:rsid w:val="159E9103"/>
    <w:rsid w:val="15E04EA1"/>
    <w:rsid w:val="16E57CC2"/>
    <w:rsid w:val="1736908B"/>
    <w:rsid w:val="17739C84"/>
    <w:rsid w:val="18810FA8"/>
    <w:rsid w:val="18AC3FD1"/>
    <w:rsid w:val="190BD3F7"/>
    <w:rsid w:val="197E7E33"/>
    <w:rsid w:val="19A12B3B"/>
    <w:rsid w:val="19C7FF60"/>
    <w:rsid w:val="1A6374F4"/>
    <w:rsid w:val="1A9EA544"/>
    <w:rsid w:val="1ADBB5C3"/>
    <w:rsid w:val="1AF50AB7"/>
    <w:rsid w:val="1B02DAA2"/>
    <w:rsid w:val="1B151BC8"/>
    <w:rsid w:val="1B30D8DB"/>
    <w:rsid w:val="1B9DDD81"/>
    <w:rsid w:val="1C13A736"/>
    <w:rsid w:val="1C37208D"/>
    <w:rsid w:val="1C8CC8A3"/>
    <w:rsid w:val="1C97A280"/>
    <w:rsid w:val="1D5B6385"/>
    <w:rsid w:val="1DBD1883"/>
    <w:rsid w:val="1DC28AAB"/>
    <w:rsid w:val="1E22E64A"/>
    <w:rsid w:val="1FC5A879"/>
    <w:rsid w:val="21465FB1"/>
    <w:rsid w:val="21782A32"/>
    <w:rsid w:val="21C35025"/>
    <w:rsid w:val="21C35025"/>
    <w:rsid w:val="22623515"/>
    <w:rsid w:val="2378E5D6"/>
    <w:rsid w:val="23890D94"/>
    <w:rsid w:val="23B01457"/>
    <w:rsid w:val="23BF0FE7"/>
    <w:rsid w:val="2427C7C5"/>
    <w:rsid w:val="2478BD4F"/>
    <w:rsid w:val="24799A55"/>
    <w:rsid w:val="24A3AF37"/>
    <w:rsid w:val="2502339C"/>
    <w:rsid w:val="25552005"/>
    <w:rsid w:val="2732F2CB"/>
    <w:rsid w:val="2749EFC4"/>
    <w:rsid w:val="2777899C"/>
    <w:rsid w:val="28474227"/>
    <w:rsid w:val="28736628"/>
    <w:rsid w:val="28737ED2"/>
    <w:rsid w:val="287E8FC5"/>
    <w:rsid w:val="2930B943"/>
    <w:rsid w:val="294E88F5"/>
    <w:rsid w:val="295657DB"/>
    <w:rsid w:val="29B2F91D"/>
    <w:rsid w:val="2AE3F389"/>
    <w:rsid w:val="2BA492A0"/>
    <w:rsid w:val="2C542335"/>
    <w:rsid w:val="2CAA3FB8"/>
    <w:rsid w:val="2F131735"/>
    <w:rsid w:val="2F35E5E6"/>
    <w:rsid w:val="2FBE2D15"/>
    <w:rsid w:val="30774FDD"/>
    <w:rsid w:val="30C0D458"/>
    <w:rsid w:val="3103738D"/>
    <w:rsid w:val="319FE3A2"/>
    <w:rsid w:val="3268F33F"/>
    <w:rsid w:val="3289EAF5"/>
    <w:rsid w:val="32D1C5DE"/>
    <w:rsid w:val="33BAF742"/>
    <w:rsid w:val="343760DC"/>
    <w:rsid w:val="3511187E"/>
    <w:rsid w:val="35BD6197"/>
    <w:rsid w:val="35BFF34B"/>
    <w:rsid w:val="3609DE4C"/>
    <w:rsid w:val="3609DE4C"/>
    <w:rsid w:val="364C6891"/>
    <w:rsid w:val="365E3BE7"/>
    <w:rsid w:val="366DBC0B"/>
    <w:rsid w:val="373303A1"/>
    <w:rsid w:val="37C04A7B"/>
    <w:rsid w:val="37F9037E"/>
    <w:rsid w:val="3A3945BE"/>
    <w:rsid w:val="3B4507BD"/>
    <w:rsid w:val="3B4507BD"/>
    <w:rsid w:val="3C548671"/>
    <w:rsid w:val="3CE7A346"/>
    <w:rsid w:val="3D4D46AA"/>
    <w:rsid w:val="3D6C911D"/>
    <w:rsid w:val="3EC47B36"/>
    <w:rsid w:val="3F789D04"/>
    <w:rsid w:val="3F907CE4"/>
    <w:rsid w:val="3FD0CA47"/>
    <w:rsid w:val="4124441E"/>
    <w:rsid w:val="41C001CF"/>
    <w:rsid w:val="41CA67FF"/>
    <w:rsid w:val="41D68F4C"/>
    <w:rsid w:val="41FA354F"/>
    <w:rsid w:val="42F57371"/>
    <w:rsid w:val="43FA7941"/>
    <w:rsid w:val="442B80B5"/>
    <w:rsid w:val="44375A6F"/>
    <w:rsid w:val="4463F661"/>
    <w:rsid w:val="447128F3"/>
    <w:rsid w:val="452F9B5F"/>
    <w:rsid w:val="452F9B5F"/>
    <w:rsid w:val="45F1F7FA"/>
    <w:rsid w:val="4676303E"/>
    <w:rsid w:val="468B2C7D"/>
    <w:rsid w:val="477FD309"/>
    <w:rsid w:val="47AC361F"/>
    <w:rsid w:val="47C38A23"/>
    <w:rsid w:val="4807DC77"/>
    <w:rsid w:val="480D1432"/>
    <w:rsid w:val="488D67EF"/>
    <w:rsid w:val="4B717BD8"/>
    <w:rsid w:val="4B9BA657"/>
    <w:rsid w:val="4BBC8A64"/>
    <w:rsid w:val="4CB28587"/>
    <w:rsid w:val="4D44790B"/>
    <w:rsid w:val="4DCCE1A4"/>
    <w:rsid w:val="4DCCE1A4"/>
    <w:rsid w:val="4E07CA29"/>
    <w:rsid w:val="4E2ACDB3"/>
    <w:rsid w:val="4FAB8149"/>
    <w:rsid w:val="511DF0D8"/>
    <w:rsid w:val="512A9B5D"/>
    <w:rsid w:val="523C94D4"/>
    <w:rsid w:val="52AB31DE"/>
    <w:rsid w:val="53BB4990"/>
    <w:rsid w:val="53BDC803"/>
    <w:rsid w:val="53BDC803"/>
    <w:rsid w:val="542625C5"/>
    <w:rsid w:val="5493AB89"/>
    <w:rsid w:val="55332BDC"/>
    <w:rsid w:val="55B83D7A"/>
    <w:rsid w:val="55BC99D9"/>
    <w:rsid w:val="565D2A77"/>
    <w:rsid w:val="5661E499"/>
    <w:rsid w:val="56D14F00"/>
    <w:rsid w:val="57A2E028"/>
    <w:rsid w:val="58596D85"/>
    <w:rsid w:val="5862DE41"/>
    <w:rsid w:val="5866FC66"/>
    <w:rsid w:val="58895CF1"/>
    <w:rsid w:val="58C4FE8A"/>
    <w:rsid w:val="58CE96DA"/>
    <w:rsid w:val="58EA0D18"/>
    <w:rsid w:val="5983FDB2"/>
    <w:rsid w:val="59DEED08"/>
    <w:rsid w:val="5A5D4EB3"/>
    <w:rsid w:val="5B229167"/>
    <w:rsid w:val="5B6B8804"/>
    <w:rsid w:val="5CC1A89A"/>
    <w:rsid w:val="5D2B908A"/>
    <w:rsid w:val="5DBF8B33"/>
    <w:rsid w:val="5DCA8EFD"/>
    <w:rsid w:val="5DEFB112"/>
    <w:rsid w:val="5F2AADB7"/>
    <w:rsid w:val="5FD6BD4A"/>
    <w:rsid w:val="5FE7FDD0"/>
    <w:rsid w:val="5FF2B648"/>
    <w:rsid w:val="5FF2B648"/>
    <w:rsid w:val="6057F1BC"/>
    <w:rsid w:val="60ABE14F"/>
    <w:rsid w:val="60D4CC65"/>
    <w:rsid w:val="60DF2E53"/>
    <w:rsid w:val="60F6C12F"/>
    <w:rsid w:val="6138A232"/>
    <w:rsid w:val="615460DA"/>
    <w:rsid w:val="616FE680"/>
    <w:rsid w:val="617526CE"/>
    <w:rsid w:val="617DAE2D"/>
    <w:rsid w:val="6190259E"/>
    <w:rsid w:val="61C6B563"/>
    <w:rsid w:val="62BAA3E6"/>
    <w:rsid w:val="63237D87"/>
    <w:rsid w:val="632CDE32"/>
    <w:rsid w:val="63323B00"/>
    <w:rsid w:val="64258E60"/>
    <w:rsid w:val="6478528A"/>
    <w:rsid w:val="652949D8"/>
    <w:rsid w:val="6576C608"/>
    <w:rsid w:val="6595ECAA"/>
    <w:rsid w:val="65F91693"/>
    <w:rsid w:val="66CB6011"/>
    <w:rsid w:val="67AAA54D"/>
    <w:rsid w:val="67BE7586"/>
    <w:rsid w:val="6868E2E3"/>
    <w:rsid w:val="68D9379A"/>
    <w:rsid w:val="696E6FEF"/>
    <w:rsid w:val="6A119F7A"/>
    <w:rsid w:val="6A119F7A"/>
    <w:rsid w:val="6A405648"/>
    <w:rsid w:val="6A4ABC09"/>
    <w:rsid w:val="6AF64529"/>
    <w:rsid w:val="6B2F8B5E"/>
    <w:rsid w:val="6B766ABF"/>
    <w:rsid w:val="6B7EA516"/>
    <w:rsid w:val="6B7EA516"/>
    <w:rsid w:val="6BFB70B5"/>
    <w:rsid w:val="6C2113BF"/>
    <w:rsid w:val="6C3280F0"/>
    <w:rsid w:val="6C8560E5"/>
    <w:rsid w:val="6D5550F2"/>
    <w:rsid w:val="6D58D306"/>
    <w:rsid w:val="6D65AB9D"/>
    <w:rsid w:val="6DFE3705"/>
    <w:rsid w:val="6E78D182"/>
    <w:rsid w:val="6EB36B63"/>
    <w:rsid w:val="6F3CAA3E"/>
    <w:rsid w:val="6F467158"/>
    <w:rsid w:val="6F8AAC10"/>
    <w:rsid w:val="6F8AAC10"/>
    <w:rsid w:val="6FDB1C1F"/>
    <w:rsid w:val="6FEDB12D"/>
    <w:rsid w:val="70308505"/>
    <w:rsid w:val="70A5323E"/>
    <w:rsid w:val="7149E502"/>
    <w:rsid w:val="723FF757"/>
    <w:rsid w:val="723FF757"/>
    <w:rsid w:val="7242B078"/>
    <w:rsid w:val="72FE29ED"/>
    <w:rsid w:val="7346DFBD"/>
    <w:rsid w:val="735BCD51"/>
    <w:rsid w:val="73784521"/>
    <w:rsid w:val="7395F263"/>
    <w:rsid w:val="73A51CF5"/>
    <w:rsid w:val="73A51CF5"/>
    <w:rsid w:val="743DB08F"/>
    <w:rsid w:val="743DB08F"/>
    <w:rsid w:val="743EB2E5"/>
    <w:rsid w:val="74FABD67"/>
    <w:rsid w:val="753C646D"/>
    <w:rsid w:val="753E9A1D"/>
    <w:rsid w:val="75985930"/>
    <w:rsid w:val="75A360E6"/>
    <w:rsid w:val="766CA2C8"/>
    <w:rsid w:val="76980829"/>
    <w:rsid w:val="76C0A105"/>
    <w:rsid w:val="76C8CEED"/>
    <w:rsid w:val="76C8CEED"/>
    <w:rsid w:val="76F0AABC"/>
    <w:rsid w:val="78D7B2B3"/>
    <w:rsid w:val="79264FD2"/>
    <w:rsid w:val="796D2ACC"/>
    <w:rsid w:val="7A1A94C5"/>
    <w:rsid w:val="7A7C424F"/>
    <w:rsid w:val="7ABB0C71"/>
    <w:rsid w:val="7AEC24CC"/>
    <w:rsid w:val="7BE3107C"/>
    <w:rsid w:val="7C3A860C"/>
    <w:rsid w:val="7C533754"/>
    <w:rsid w:val="7CEC9CB8"/>
    <w:rsid w:val="7D016D55"/>
    <w:rsid w:val="7D5089D6"/>
    <w:rsid w:val="7E766415"/>
    <w:rsid w:val="7EA47E5D"/>
    <w:rsid w:val="7EA47E5D"/>
    <w:rsid w:val="7EACAE5B"/>
    <w:rsid w:val="7F09E9B4"/>
    <w:rsid w:val="7F84DC4B"/>
    <w:rsid w:val="7FF5F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2F8E7"/>
  <w15:chartTrackingRefBased/>
  <w15:docId w15:val="{9677CD23-070F-452B-9CFA-12970640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4C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04C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04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4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4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4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4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4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4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B04C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7B04C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7B04C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B04C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B04C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B04C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B04C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B04C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B04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4C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B04C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4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B04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4C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B04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4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4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4C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B04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4C8"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TOC1" mc:Ignorable="w14">
    <w:name xmlns:w="http://schemas.openxmlformats.org/wordprocessingml/2006/main" w:val="toc 1"/>
    <w:basedOn xmlns:w="http://schemas.openxmlformats.org/wordprocessingml/2006/main" w:val="Normal"/>
    <w:next xmlns:w="http://schemas.openxmlformats.org/wordprocessingml/2006/main" w:val="Normal"/>
    <w:autoRedefine xmlns:w="http://schemas.openxmlformats.org/wordprocessingml/2006/main"/>
    <w:uiPriority xmlns:w="http://schemas.openxmlformats.org/wordprocessingml/2006/main" w:val="39"/>
    <w:unhideWhenUsed xmlns:w="http://schemas.openxmlformats.org/wordprocessingml/2006/main"/>
    <w:pPr xmlns:w="http://schemas.openxmlformats.org/wordprocessingml/2006/main">
      <w:spacing xmlns:w="http://schemas.openxmlformats.org/wordprocessingml/2006/main" w:after="100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cisa.gov/sites/default/files/publications/Incident-Response-Plan-Basics_508c.pdf" TargetMode="External" Id="R07aeb869865744b8" /><Relationship Type="http://schemas.openxmlformats.org/officeDocument/2006/relationships/hyperlink" Target="https://www.cisa.gov/sites/default/files/publications/Incident-Response-Plan-Basics_508c.pdf" TargetMode="External" Id="R66115fd3a8114a69" /><Relationship Type="http://schemas.openxmlformats.org/officeDocument/2006/relationships/hyperlink" Target="https://www.cisa.gov/sites/default/files/publications/Incident-Response-Plan-Basics_508c.pdf" TargetMode="External" Id="R7527def9067b493d" /><Relationship Type="http://schemas.openxmlformats.org/officeDocument/2006/relationships/hyperlink" Target="https://www.cisa.gov/sites/default/files/publications/Incident-Response-Plan-Basics_508c.pdf" TargetMode="External" Id="Rddd8a28d17b04812" /><Relationship Type="http://schemas.openxmlformats.org/officeDocument/2006/relationships/hyperlink" Target="https://www.cisa.gov/sites/default/files/publications/Incident-Response-Plan-Basics_508c.pdf" TargetMode="External" Id="R94d4e881a9294383" /><Relationship Type="http://schemas.openxmlformats.org/officeDocument/2006/relationships/hyperlink" Target="https://www.cisa.gov/sites/default/files/publications/Incident-Response-Plan-Basics_508c.pdf" TargetMode="External" Id="R59805d001d11493c" /><Relationship Type="http://schemas.openxmlformats.org/officeDocument/2006/relationships/hyperlink" Target="https://www.cisa.gov/sites/default/files/publications/Incident-Response-Plan-Basics_508c.pdf" TargetMode="External" Id="Rb5dba63296ad4932" /><Relationship Type="http://schemas.openxmlformats.org/officeDocument/2006/relationships/hyperlink" Target="https://www.fema.gov/sites/default/files/2020-07/Incident_Action_Planning_Guide_Revision1_august2015.pdf" TargetMode="External" Id="Rcafb928a458243ad" /><Relationship Type="http://schemas.openxmlformats.org/officeDocument/2006/relationships/hyperlink" Target="https://www.cisa.gov/sites/default/files/publications/Incident-Response-Plan-Basics_508c.pdf" TargetMode="External" Id="Rf16b7fcbaae54204" /><Relationship Type="http://schemas.openxmlformats.org/officeDocument/2006/relationships/hyperlink" Target="https://www.cisa.gov/sites/default/files/publications/Incident-Response-Plan-Basics_508c.pdf" TargetMode="External" Id="R46dca2fbbb9844a6" /><Relationship Type="http://schemas.openxmlformats.org/officeDocument/2006/relationships/header" Target="header.xml" Id="Ref12d386f6854d69" /><Relationship Type="http://schemas.openxmlformats.org/officeDocument/2006/relationships/header" Target="header2.xml" Id="Reaf3cd119acd4d7a" /><Relationship Type="http://schemas.openxmlformats.org/officeDocument/2006/relationships/footer" Target="footer.xml" Id="R3974f06573df4b4b" /><Relationship Type="http://schemas.openxmlformats.org/officeDocument/2006/relationships/footer" Target="footer2.xml" Id="Rdf4f8bf142804d5e" /><Relationship Type="http://schemas.openxmlformats.org/officeDocument/2006/relationships/numbering" Target="numbering.xml" Id="R28adfc6079f94aaa" /><Relationship Type="http://schemas.openxmlformats.org/officeDocument/2006/relationships/comments" Target="comments.xml" Id="R74cbf2d87aa04716" /><Relationship Type="http://schemas.microsoft.com/office/2011/relationships/people" Target="people.xml" Id="R6e3e7d5887e7453e" /><Relationship Type="http://schemas.microsoft.com/office/2011/relationships/commentsExtended" Target="commentsExtended.xml" Id="R4c98bf88c2b648f1" /><Relationship Type="http://schemas.microsoft.com/office/2016/09/relationships/commentsIds" Target="commentsIds.xml" Id="Rf6c45b30b4e6424b" /><Relationship Type="http://schemas.microsoft.com/office/2018/08/relationships/commentsExtensible" Target="commentsExtensible.xml" Id="Rc5eaf55277e842f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C95DB379D4F44A95735360D87D7D2" ma:contentTypeVersion="10" ma:contentTypeDescription="Create a new document." ma:contentTypeScope="" ma:versionID="ae32db70edbd838ccd0486479aadfd1f">
  <xsd:schema xmlns:xsd="http://www.w3.org/2001/XMLSchema" xmlns:xs="http://www.w3.org/2001/XMLSchema" xmlns:p="http://schemas.microsoft.com/office/2006/metadata/properties" xmlns:ns2="30681a81-dbf2-4577-962c-ba7c1774f01f" targetNamespace="http://schemas.microsoft.com/office/2006/metadata/properties" ma:root="true" ma:fieldsID="e9bf5f550acf53d52d6eae35519bc68b" ns2:_="">
    <xsd:import namespace="30681a81-dbf2-4577-962c-ba7c1774f0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81a81-dbf2-4577-962c-ba7c1774f0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16e2921-b25e-415e-bed6-4c9fa9baf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681a81-dbf2-4577-962c-ba7c1774f0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1B7F6F-B288-45ED-8FAC-08914B64419F}"/>
</file>

<file path=customXml/itemProps2.xml><?xml version="1.0" encoding="utf-8"?>
<ds:datastoreItem xmlns:ds="http://schemas.openxmlformats.org/officeDocument/2006/customXml" ds:itemID="{D2CF8DA4-0486-45C1-AF95-E73649C1ABB3}"/>
</file>

<file path=customXml/itemProps3.xml><?xml version="1.0" encoding="utf-8"?>
<ds:datastoreItem xmlns:ds="http://schemas.openxmlformats.org/officeDocument/2006/customXml" ds:itemID="{4D55A0D0-5309-452D-894F-4FD1B3E3A54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Lee Stone</dc:creator>
  <keywords/>
  <dc:description/>
  <lastModifiedBy>Lee Stone</lastModifiedBy>
  <revision>9</revision>
  <dcterms:created xsi:type="dcterms:W3CDTF">2024-08-16T15:54:00.0000000Z</dcterms:created>
  <dcterms:modified xsi:type="dcterms:W3CDTF">2024-10-21T22:16:46.2444139Z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0x010100029C95DB379D4F44A95735360D87D7D2</vt:lpwstr>
  </property>
  <property fmtid="{D5CDD505-2E9C-101B-9397-08002B2CF9AE}" pid="3" name="MediaServiceImageTags">
    <vt:lpwstr/>
  </property>
</Properties>
</file>